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48F6F" w14:textId="17CDA2BE" w:rsidR="002342EE" w:rsidRPr="002E7A7C" w:rsidRDefault="00D1370B" w:rsidP="002E7A7C">
      <w:pPr>
        <w:pStyle w:val="af4"/>
      </w:pPr>
      <w:bookmarkStart w:id="0" w:name="_Hlk514855488"/>
      <w:bookmarkStart w:id="1" w:name="_GoBack"/>
      <w:bookmarkEnd w:id="1"/>
      <w:r>
        <w:t>Kolostomivård</w:t>
      </w:r>
    </w:p>
    <w:p w14:paraId="6063C86D" w14:textId="6F116A4B" w:rsidR="00FA0A21" w:rsidRPr="00FA0A21" w:rsidRDefault="00D94BC8" w:rsidP="00AF2B9C">
      <w:pPr>
        <w:pStyle w:val="a6"/>
      </w:pPr>
      <w:bookmarkStart w:id="2" w:name="_Hlk514936415"/>
      <w:bookmarkEnd w:id="0"/>
      <w:proofErr w:type="spellStart"/>
      <w:r>
        <w:rPr>
          <w:rStyle w:val="a5"/>
        </w:rPr>
        <w:t>Målgrupp</w:t>
      </w:r>
      <w:proofErr w:type="spellEnd"/>
      <w:r>
        <w:rPr>
          <w:rStyle w:val="a5"/>
        </w:rPr>
        <w:t xml:space="preserve">: </w:t>
      </w:r>
      <w:proofErr w:type="spellStart"/>
      <w:proofErr w:type="gramStart"/>
      <w:r w:rsidR="00D305F5">
        <w:t>Sjuksköterskestudenter</w:t>
      </w:r>
      <w:proofErr w:type="spellEnd"/>
      <w:r w:rsidR="00D305F5">
        <w:t xml:space="preserve">  </w:t>
      </w:r>
      <w:proofErr w:type="spellStart"/>
      <w:r>
        <w:rPr>
          <w:rStyle w:val="a5"/>
        </w:rPr>
        <w:t>Rekommenderat</w:t>
      </w:r>
      <w:proofErr w:type="spellEnd"/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antal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deltagare</w:t>
      </w:r>
      <w:proofErr w:type="spellEnd"/>
      <w:r>
        <w:rPr>
          <w:rStyle w:val="a5"/>
        </w:rPr>
        <w:t xml:space="preserve">: </w:t>
      </w:r>
      <w:r w:rsidR="00FA0A21">
        <w:t xml:space="preserve">1–2 </w:t>
      </w:r>
      <w:proofErr w:type="spellStart"/>
      <w:r w:rsidR="00FA0A21">
        <w:t>personer</w:t>
      </w:r>
      <w:proofErr w:type="spellEnd"/>
    </w:p>
    <w:p w14:paraId="506C84C5" w14:textId="311433BB" w:rsidR="0000739B" w:rsidRPr="0005142C" w:rsidRDefault="00AF2B9C" w:rsidP="00AF2B9C">
      <w:pPr>
        <w:pStyle w:val="a6"/>
        <w:rPr>
          <w:rStyle w:val="a5"/>
          <w:b w:val="0"/>
        </w:rPr>
      </w:pPr>
      <w:proofErr w:type="spellStart"/>
      <w:r>
        <w:rPr>
          <w:b/>
        </w:rPr>
        <w:t>Simuleringstid</w:t>
      </w:r>
      <w:proofErr w:type="spellEnd"/>
      <w:r>
        <w:rPr>
          <w:b/>
        </w:rPr>
        <w:t>:</w:t>
      </w:r>
      <w:r>
        <w:t xml:space="preserve"> 10 </w:t>
      </w:r>
      <w:proofErr w:type="spellStart"/>
      <w:r>
        <w:t>minuter</w:t>
      </w:r>
      <w:proofErr w:type="spellEnd"/>
      <w:r>
        <w:t xml:space="preserve">    </w:t>
      </w:r>
      <w:r>
        <w:rPr>
          <w:rStyle w:val="a5"/>
        </w:rPr>
        <w:t xml:space="preserve">Debriefing: </w:t>
      </w:r>
      <w:r w:rsidRPr="00AF2B9C">
        <w:rPr>
          <w:rStyle w:val="a5"/>
          <w:b w:val="0"/>
        </w:rPr>
        <w:t xml:space="preserve">20 </w:t>
      </w:r>
      <w:proofErr w:type="spellStart"/>
      <w:r w:rsidRPr="00AF2B9C">
        <w:rPr>
          <w:rStyle w:val="a5"/>
          <w:b w:val="0"/>
        </w:rPr>
        <w:t>minuter</w:t>
      </w:r>
      <w:proofErr w:type="spellEnd"/>
    </w:p>
    <w:p w14:paraId="5C0E579E" w14:textId="1DF337D9" w:rsidR="008152E6" w:rsidRPr="007D499C" w:rsidRDefault="00A247A9" w:rsidP="007D499C">
      <w:pPr>
        <w:pStyle w:val="1"/>
      </w:pPr>
      <w:r>
        <w:t>Information om utbildningen</w:t>
      </w:r>
    </w:p>
    <w:p w14:paraId="06CD16DD" w14:textId="5CFD6D01" w:rsidR="00D94BC8" w:rsidRPr="007D499C" w:rsidRDefault="00D94BC8" w:rsidP="007D499C">
      <w:pPr>
        <w:pStyle w:val="2"/>
      </w:pPr>
      <w:r>
        <w:t>Lärandemål</w:t>
      </w:r>
    </w:p>
    <w:p w14:paraId="04F2C3B4" w14:textId="58401B35" w:rsidR="00134B3F" w:rsidRPr="003B066E" w:rsidRDefault="00903F6D" w:rsidP="002D7DE9">
      <w:pPr>
        <w:rPr>
          <w:rStyle w:val="a5"/>
          <w:b w:val="0"/>
        </w:rPr>
      </w:pPr>
      <w:proofErr w:type="spellStart"/>
      <w:r>
        <w:rPr>
          <w:rStyle w:val="a5"/>
          <w:b w:val="0"/>
        </w:rPr>
        <w:t>När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simuleringen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och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debriefingsessionen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är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avslutade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kommer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deltagarna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att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kunna</w:t>
      </w:r>
      <w:proofErr w:type="spell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följande</w:t>
      </w:r>
      <w:proofErr w:type="spellEnd"/>
      <w:r>
        <w:rPr>
          <w:rStyle w:val="a5"/>
          <w:b w:val="0"/>
        </w:rPr>
        <w:t>:</w:t>
      </w:r>
    </w:p>
    <w:bookmarkEnd w:id="2"/>
    <w:p w14:paraId="553F0007" w14:textId="1A9E20FA" w:rsidR="009913B2" w:rsidRPr="00E65CB3" w:rsidRDefault="009913B2" w:rsidP="009913B2">
      <w:pPr>
        <w:pStyle w:val="a6"/>
        <w:numPr>
          <w:ilvl w:val="0"/>
          <w:numId w:val="21"/>
        </w:numPr>
        <w:rPr>
          <w:szCs w:val="22"/>
          <w:lang w:val="es-ES"/>
        </w:rPr>
      </w:pPr>
      <w:r w:rsidRPr="00E65CB3">
        <w:rPr>
          <w:szCs w:val="22"/>
          <w:lang w:val="es-ES"/>
        </w:rPr>
        <w:t>Bedöma och utvärdera en kolostomi.</w:t>
      </w:r>
    </w:p>
    <w:p w14:paraId="6CF0F9DC" w14:textId="140DDBE3" w:rsidR="009913B2" w:rsidRPr="009913B2" w:rsidRDefault="009913B2" w:rsidP="009913B2">
      <w:pPr>
        <w:pStyle w:val="a6"/>
        <w:numPr>
          <w:ilvl w:val="0"/>
          <w:numId w:val="21"/>
        </w:numPr>
        <w:rPr>
          <w:szCs w:val="22"/>
        </w:rPr>
      </w:pPr>
      <w:proofErr w:type="spellStart"/>
      <w:r>
        <w:rPr>
          <w:szCs w:val="22"/>
        </w:rPr>
        <w:t>Förklara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vårdmoment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för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patienten</w:t>
      </w:r>
      <w:proofErr w:type="spellEnd"/>
      <w:r>
        <w:rPr>
          <w:szCs w:val="22"/>
        </w:rPr>
        <w:t xml:space="preserve"> med </w:t>
      </w:r>
      <w:proofErr w:type="spellStart"/>
      <w:r>
        <w:rPr>
          <w:szCs w:val="22"/>
        </w:rPr>
        <w:t>lämpligt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kommunikationsramverk</w:t>
      </w:r>
      <w:proofErr w:type="spellEnd"/>
      <w:r>
        <w:rPr>
          <w:szCs w:val="22"/>
        </w:rPr>
        <w:t>.</w:t>
      </w:r>
    </w:p>
    <w:p w14:paraId="68CA090E" w14:textId="05B1558C" w:rsidR="00DE0381" w:rsidRPr="00930052" w:rsidRDefault="009913B2" w:rsidP="009913B2">
      <w:pPr>
        <w:pStyle w:val="a6"/>
        <w:numPr>
          <w:ilvl w:val="0"/>
          <w:numId w:val="21"/>
        </w:numPr>
        <w:rPr>
          <w:szCs w:val="22"/>
        </w:rPr>
      </w:pPr>
      <w:r>
        <w:rPr>
          <w:szCs w:val="22"/>
        </w:rPr>
        <w:t xml:space="preserve">Ge </w:t>
      </w:r>
      <w:proofErr w:type="spellStart"/>
      <w:r>
        <w:rPr>
          <w:szCs w:val="22"/>
        </w:rPr>
        <w:t>kolostomivård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inklusive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tömning</w:t>
      </w:r>
      <w:proofErr w:type="spellEnd"/>
      <w:r>
        <w:rPr>
          <w:szCs w:val="22"/>
        </w:rPr>
        <w:t xml:space="preserve"> av </w:t>
      </w:r>
      <w:proofErr w:type="spellStart"/>
      <w:r>
        <w:rPr>
          <w:szCs w:val="22"/>
        </w:rPr>
        <w:t>påsen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och</w:t>
      </w:r>
      <w:proofErr w:type="spellEnd"/>
      <w:r>
        <w:rPr>
          <w:szCs w:val="22"/>
        </w:rPr>
        <w:t xml:space="preserve"> vid </w:t>
      </w:r>
      <w:proofErr w:type="spellStart"/>
      <w:r>
        <w:rPr>
          <w:szCs w:val="22"/>
        </w:rPr>
        <w:t>behov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återansluta</w:t>
      </w:r>
      <w:proofErr w:type="spellEnd"/>
      <w:r>
        <w:rPr>
          <w:szCs w:val="22"/>
        </w:rPr>
        <w:t xml:space="preserve"> den)</w:t>
      </w:r>
    </w:p>
    <w:p w14:paraId="22A8BB24" w14:textId="2B7D7154" w:rsidR="00D94BC8" w:rsidRPr="007D499C" w:rsidRDefault="00D94BC8" w:rsidP="007D499C">
      <w:pPr>
        <w:pStyle w:val="2"/>
      </w:pPr>
      <w:r>
        <w:t>Scenarieöversikt</w:t>
      </w:r>
    </w:p>
    <w:p w14:paraId="6C4B9AC5" w14:textId="2E60B704" w:rsidR="002361C5" w:rsidRPr="0005142C" w:rsidRDefault="00C268B5" w:rsidP="009F4011">
      <w:r>
        <w:t xml:space="preserve">I det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scenariot</w:t>
      </w:r>
      <w:proofErr w:type="spellEnd"/>
      <w:r>
        <w:t xml:space="preserve"> ligger </w:t>
      </w:r>
      <w:proofErr w:type="spellStart"/>
      <w:r>
        <w:t>en</w:t>
      </w:r>
      <w:proofErr w:type="spellEnd"/>
      <w:r>
        <w:t xml:space="preserve"> 33-årig </w:t>
      </w:r>
      <w:proofErr w:type="spellStart"/>
      <w:r>
        <w:t>kvinna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kirurgavdelningen</w:t>
      </w:r>
      <w:proofErr w:type="spellEnd"/>
      <w:r>
        <w:t xml:space="preserve">,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dagar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det </w:t>
      </w:r>
      <w:proofErr w:type="spellStart"/>
      <w:r>
        <w:t>att</w:t>
      </w:r>
      <w:proofErr w:type="spellEnd"/>
      <w:r>
        <w:t xml:space="preserve"> </w:t>
      </w:r>
      <w:proofErr w:type="spellStart"/>
      <w:r>
        <w:t>kolon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rektum</w:t>
      </w:r>
      <w:proofErr w:type="spellEnd"/>
      <w:r>
        <w:t xml:space="preserve"> har </w:t>
      </w:r>
      <w:proofErr w:type="spellStart"/>
      <w:r>
        <w:t>opererats</w:t>
      </w:r>
      <w:proofErr w:type="spellEnd"/>
      <w:r>
        <w:t xml:space="preserve"> </w:t>
      </w:r>
      <w:proofErr w:type="spellStart"/>
      <w:r>
        <w:t>bort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av </w:t>
      </w:r>
      <w:proofErr w:type="spellStart"/>
      <w:r>
        <w:t>långvariga</w:t>
      </w:r>
      <w:proofErr w:type="spellEnd"/>
      <w:r>
        <w:t xml:space="preserve"> </w:t>
      </w:r>
      <w:proofErr w:type="spellStart"/>
      <w:r>
        <w:t>besvär</w:t>
      </w:r>
      <w:proofErr w:type="spellEnd"/>
      <w:r>
        <w:t xml:space="preserve"> med </w:t>
      </w:r>
      <w:proofErr w:type="spellStart"/>
      <w:r>
        <w:t>ulcerös</w:t>
      </w:r>
      <w:proofErr w:type="spellEnd"/>
      <w:r>
        <w:t xml:space="preserve"> </w:t>
      </w:r>
      <w:proofErr w:type="spellStart"/>
      <w:r>
        <w:t>kolit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kolostomi</w:t>
      </w:r>
      <w:proofErr w:type="spellEnd"/>
      <w:r>
        <w:t xml:space="preserve"> har </w:t>
      </w:r>
      <w:proofErr w:type="spellStart"/>
      <w:r>
        <w:t>anlagts</w:t>
      </w:r>
      <w:proofErr w:type="spellEnd"/>
      <w:r>
        <w:t xml:space="preserve">. </w:t>
      </w:r>
      <w:proofErr w:type="spellStart"/>
      <w:r>
        <w:t>Deltagarna</w:t>
      </w:r>
      <w:proofErr w:type="spellEnd"/>
      <w:r>
        <w:t xml:space="preserve"> </w:t>
      </w:r>
      <w:proofErr w:type="spellStart"/>
      <w:r>
        <w:t>förväntas</w:t>
      </w:r>
      <w:proofErr w:type="spellEnd"/>
      <w:r>
        <w:t xml:space="preserve"> </w:t>
      </w:r>
      <w:proofErr w:type="spellStart"/>
      <w:r>
        <w:t>granska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utvärdera</w:t>
      </w:r>
      <w:proofErr w:type="spellEnd"/>
      <w:r>
        <w:t xml:space="preserve"> </w:t>
      </w:r>
      <w:proofErr w:type="spellStart"/>
      <w:r>
        <w:t>kolostomistället</w:t>
      </w:r>
      <w:proofErr w:type="spellEnd"/>
      <w:r>
        <w:t xml:space="preserve">, </w:t>
      </w:r>
      <w:proofErr w:type="spellStart"/>
      <w:r>
        <w:t>förklara</w:t>
      </w:r>
      <w:proofErr w:type="spellEnd"/>
      <w:r>
        <w:t xml:space="preserve"> </w:t>
      </w:r>
      <w:proofErr w:type="spellStart"/>
      <w:r>
        <w:t>vårdmomenten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patienten</w:t>
      </w:r>
      <w:proofErr w:type="spellEnd"/>
      <w:r>
        <w:t xml:space="preserve"> med </w:t>
      </w:r>
      <w:proofErr w:type="spellStart"/>
      <w:r>
        <w:t>ett</w:t>
      </w:r>
      <w:proofErr w:type="spellEnd"/>
      <w:r>
        <w:t xml:space="preserve"> </w:t>
      </w:r>
      <w:proofErr w:type="spellStart"/>
      <w:r>
        <w:t>lämpligt</w:t>
      </w:r>
      <w:proofErr w:type="spellEnd"/>
      <w:r>
        <w:t xml:space="preserve"> </w:t>
      </w:r>
      <w:proofErr w:type="spellStart"/>
      <w:r>
        <w:t>kommunikationsramverk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kolostomivård</w:t>
      </w:r>
      <w:proofErr w:type="spellEnd"/>
      <w:r>
        <w:t xml:space="preserve">, </w:t>
      </w:r>
      <w:proofErr w:type="spellStart"/>
      <w:r>
        <w:t>inklusive</w:t>
      </w:r>
      <w:proofErr w:type="spellEnd"/>
      <w:r>
        <w:t xml:space="preserve"> </w:t>
      </w:r>
      <w:proofErr w:type="spellStart"/>
      <w:r>
        <w:t>tömning</w:t>
      </w:r>
      <w:proofErr w:type="spellEnd"/>
      <w:r>
        <w:t xml:space="preserve"> av </w:t>
      </w:r>
      <w:proofErr w:type="spellStart"/>
      <w:r>
        <w:t>påsen</w:t>
      </w:r>
      <w:proofErr w:type="spellEnd"/>
      <w:r>
        <w:t xml:space="preserve"> (</w:t>
      </w:r>
      <w:proofErr w:type="spellStart"/>
      <w:r>
        <w:t>och</w:t>
      </w:r>
      <w:proofErr w:type="spellEnd"/>
      <w:r>
        <w:t xml:space="preserve"> vid </w:t>
      </w:r>
      <w:proofErr w:type="spellStart"/>
      <w:r>
        <w:t>behov</w:t>
      </w:r>
      <w:proofErr w:type="spellEnd"/>
      <w:r>
        <w:t xml:space="preserve"> </w:t>
      </w:r>
      <w:proofErr w:type="spellStart"/>
      <w:r>
        <w:t>återansluta</w:t>
      </w:r>
      <w:proofErr w:type="spellEnd"/>
      <w:r>
        <w:t xml:space="preserve"> den).</w:t>
      </w:r>
    </w:p>
    <w:p w14:paraId="55F47299" w14:textId="25709D34" w:rsidR="00285017" w:rsidRPr="002E7A7C" w:rsidRDefault="00285017" w:rsidP="002E7A7C">
      <w:pPr>
        <w:pStyle w:val="2"/>
      </w:pPr>
      <w:r>
        <w:t>Debriefing</w:t>
      </w:r>
    </w:p>
    <w:p w14:paraId="0C0C9B11" w14:textId="090CF5B2" w:rsidR="00DE2468" w:rsidRPr="006D734A" w:rsidRDefault="00285017" w:rsidP="009F4011">
      <w:bookmarkStart w:id="3" w:name="_Hlk515357154"/>
      <w:proofErr w:type="spellStart"/>
      <w:r>
        <w:t>När</w:t>
      </w:r>
      <w:proofErr w:type="spellEnd"/>
      <w:r>
        <w:t xml:space="preserve"> </w:t>
      </w:r>
      <w:proofErr w:type="spellStart"/>
      <w:r>
        <w:t>simuleringen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</w:t>
      </w:r>
      <w:proofErr w:type="spellStart"/>
      <w:r>
        <w:t>rekommenderar</w:t>
      </w:r>
      <w:proofErr w:type="spellEnd"/>
      <w:r>
        <w:t xml:space="preserve"> vi </w:t>
      </w:r>
      <w:proofErr w:type="spellStart"/>
      <w:r>
        <w:t>att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handledarledd</w:t>
      </w:r>
      <w:proofErr w:type="spellEnd"/>
      <w:r>
        <w:t xml:space="preserve"> debriefing </w:t>
      </w:r>
      <w:proofErr w:type="spellStart"/>
      <w:r>
        <w:t>görs</w:t>
      </w:r>
      <w:proofErr w:type="spellEnd"/>
      <w:r>
        <w:t xml:space="preserve">,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diskutera</w:t>
      </w:r>
      <w:proofErr w:type="spellEnd"/>
      <w:r>
        <w:t xml:space="preserve"> </w:t>
      </w:r>
      <w:proofErr w:type="spellStart"/>
      <w:r>
        <w:t>frågor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tankar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lärandemålen</w:t>
      </w:r>
      <w:proofErr w:type="spellEnd"/>
      <w:r>
        <w:t xml:space="preserve">. </w:t>
      </w:r>
      <w:proofErr w:type="spellStart"/>
      <w:r>
        <w:t>Händelseloggen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Session Viewer </w:t>
      </w:r>
      <w:proofErr w:type="spellStart"/>
      <w:r>
        <w:t>innehåller</w:t>
      </w:r>
      <w:proofErr w:type="spellEnd"/>
      <w:r>
        <w:t xml:space="preserve"> </w:t>
      </w:r>
      <w:proofErr w:type="spellStart"/>
      <w:r>
        <w:t>förslag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avstämningsfrågor</w:t>
      </w:r>
      <w:proofErr w:type="spellEnd"/>
      <w:r>
        <w:t xml:space="preserve">. </w:t>
      </w:r>
      <w:proofErr w:type="spellStart"/>
      <w:r>
        <w:t>Exempel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centrala</w:t>
      </w:r>
      <w:proofErr w:type="spellEnd"/>
      <w:r>
        <w:t xml:space="preserve"> </w:t>
      </w:r>
      <w:proofErr w:type="spellStart"/>
      <w:r>
        <w:t>diskussionspunkter</w:t>
      </w:r>
      <w:proofErr w:type="spellEnd"/>
      <w:r>
        <w:t>:</w:t>
      </w:r>
    </w:p>
    <w:p w14:paraId="674FE00D" w14:textId="468713C1" w:rsidR="009F7224" w:rsidRDefault="007D19E7" w:rsidP="00683FA8">
      <w:pPr>
        <w:pStyle w:val="af0"/>
        <w:numPr>
          <w:ilvl w:val="0"/>
          <w:numId w:val="23"/>
        </w:numPr>
      </w:pPr>
      <w:proofErr w:type="spellStart"/>
      <w:r>
        <w:rPr>
          <w:szCs w:val="22"/>
        </w:rPr>
        <w:t>Bedömning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och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utvärdering</w:t>
      </w:r>
      <w:proofErr w:type="spellEnd"/>
      <w:r>
        <w:rPr>
          <w:szCs w:val="22"/>
        </w:rPr>
        <w:t xml:space="preserve"> av </w:t>
      </w:r>
      <w:proofErr w:type="spellStart"/>
      <w:r>
        <w:rPr>
          <w:szCs w:val="22"/>
        </w:rPr>
        <w:t>kolostomi</w:t>
      </w:r>
      <w:proofErr w:type="spellEnd"/>
      <w:r>
        <w:rPr>
          <w:szCs w:val="22"/>
        </w:rPr>
        <w:t>.</w:t>
      </w:r>
    </w:p>
    <w:p w14:paraId="18B0F358" w14:textId="1DA27E11" w:rsidR="00683FA8" w:rsidRDefault="002F46E5" w:rsidP="00683FA8">
      <w:pPr>
        <w:pStyle w:val="af0"/>
        <w:numPr>
          <w:ilvl w:val="0"/>
          <w:numId w:val="23"/>
        </w:numPr>
      </w:pPr>
      <w:proofErr w:type="spellStart"/>
      <w:r>
        <w:t>Handläggning</w:t>
      </w:r>
      <w:proofErr w:type="spellEnd"/>
      <w:r>
        <w:t xml:space="preserve"> av </w:t>
      </w:r>
      <w:proofErr w:type="spellStart"/>
      <w:r>
        <w:t>kolostomivård</w:t>
      </w:r>
      <w:proofErr w:type="spellEnd"/>
    </w:p>
    <w:p w14:paraId="4F2B32C6" w14:textId="710158E7" w:rsidR="00E543A5" w:rsidRDefault="002F46E5" w:rsidP="00683FA8">
      <w:pPr>
        <w:pStyle w:val="af0"/>
        <w:numPr>
          <w:ilvl w:val="0"/>
          <w:numId w:val="23"/>
        </w:numPr>
      </w:pPr>
      <w:proofErr w:type="spellStart"/>
      <w:r>
        <w:t>Kommunikation</w:t>
      </w:r>
      <w:proofErr w:type="spellEnd"/>
      <w:r>
        <w:t xml:space="preserve"> med </w:t>
      </w:r>
      <w:proofErr w:type="spellStart"/>
      <w:r>
        <w:t>patienten</w:t>
      </w:r>
      <w:proofErr w:type="spellEnd"/>
    </w:p>
    <w:p w14:paraId="21066463" w14:textId="5863EE62" w:rsidR="009B10CD" w:rsidRPr="002E7A7C" w:rsidRDefault="009B10CD" w:rsidP="002E7A7C">
      <w:pPr>
        <w:pStyle w:val="2"/>
      </w:pPr>
      <w:bookmarkStart w:id="4" w:name="_Hlk514937051"/>
      <w:bookmarkEnd w:id="3"/>
      <w:r>
        <w:t>Rekommenderad läsning</w:t>
      </w:r>
    </w:p>
    <w:bookmarkEnd w:id="4"/>
    <w:p w14:paraId="139884C4" w14:textId="25D3D846" w:rsidR="0025740E" w:rsidRDefault="0025740E" w:rsidP="0025740E">
      <w:r>
        <w:t xml:space="preserve">Colostomy UK. </w:t>
      </w:r>
      <w:r w:rsidRPr="00B9202C">
        <w:rPr>
          <w:i/>
        </w:rPr>
        <w:t>Managing your colostomy</w:t>
      </w:r>
      <w:r>
        <w:t xml:space="preserve">, 2018. </w:t>
      </w:r>
      <w:proofErr w:type="spellStart"/>
      <w:r>
        <w:t>Hämtad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hyperlink r:id="rId8" w:history="1">
        <w:r w:rsidR="00B9202C" w:rsidRPr="00231F3D">
          <w:rPr>
            <w:rStyle w:val="af2"/>
          </w:rPr>
          <w:t>http://www.colostomyuk.org/information/managing-your-colostomy/</w:t>
        </w:r>
      </w:hyperlink>
      <w:r>
        <w:t xml:space="preserve"> </w:t>
      </w:r>
    </w:p>
    <w:p w14:paraId="33C89024" w14:textId="4660753C" w:rsidR="007156E9" w:rsidRDefault="0025740E" w:rsidP="0025740E">
      <w:pPr>
        <w:rPr>
          <w:rStyle w:val="a5"/>
          <w:sz w:val="28"/>
          <w:szCs w:val="28"/>
        </w:rPr>
      </w:pPr>
      <w:r>
        <w:t xml:space="preserve">Macleod E, Johnstone N, Robertson I, et al. </w:t>
      </w:r>
      <w:r w:rsidRPr="00B9202C">
        <w:rPr>
          <w:i/>
        </w:rPr>
        <w:t>Clinical nurse specialists Stoma care</w:t>
      </w:r>
      <w:r>
        <w:t xml:space="preserve">; Royal College of Nursing, 2009. </w:t>
      </w:r>
      <w:proofErr w:type="spellStart"/>
      <w:r>
        <w:t>Hämtad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hyperlink r:id="rId9" w:history="1">
        <w:r w:rsidR="00B9202C" w:rsidRPr="00231F3D">
          <w:rPr>
            <w:rStyle w:val="af2"/>
          </w:rPr>
          <w:t>https://matrix.rcn.org.uk/__data/assets/pdf_file/0010/272854/003520.pdf</w:t>
        </w:r>
      </w:hyperlink>
      <w:r>
        <w:t xml:space="preserve"> </w:t>
      </w:r>
      <w:r w:rsidR="007156E9">
        <w:rPr>
          <w:rStyle w:val="a5"/>
          <w:sz w:val="28"/>
          <w:szCs w:val="28"/>
        </w:rPr>
        <w:br w:type="page"/>
      </w:r>
    </w:p>
    <w:p w14:paraId="76342F5E" w14:textId="769E58FB" w:rsidR="00B465AC" w:rsidRPr="00B4107C" w:rsidRDefault="00E01530" w:rsidP="00B4107C">
      <w:pPr>
        <w:pStyle w:val="1"/>
      </w:pPr>
      <w:r>
        <w:t>Planering och förberedelser</w:t>
      </w:r>
    </w:p>
    <w:p w14:paraId="0C592328" w14:textId="6C580F3A" w:rsidR="00D94BC8" w:rsidRPr="00B4107C" w:rsidRDefault="00D94BC8" w:rsidP="00B4107C">
      <w:pPr>
        <w:pStyle w:val="2"/>
      </w:pPr>
      <w:r>
        <w:t>Utrustning</w:t>
      </w:r>
    </w:p>
    <w:p w14:paraId="77CE5E96" w14:textId="28025E32" w:rsidR="00E56BF6" w:rsidRPr="008E3109" w:rsidRDefault="00E56BF6" w:rsidP="00B625BA">
      <w:pPr>
        <w:rPr>
          <w:sz w:val="2"/>
          <w:szCs w:val="2"/>
        </w:rPr>
        <w:sectPr w:rsidR="00E56BF6" w:rsidRPr="008E3109" w:rsidSect="00A64199">
          <w:headerReference w:type="default" r:id="rId10"/>
          <w:footerReference w:type="default" r:id="rId11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3661289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Blodtrycksmanschett</w:t>
      </w:r>
      <w:proofErr w:type="spellEnd"/>
    </w:p>
    <w:p w14:paraId="0DE1FA26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Kolostomi</w:t>
      </w:r>
      <w:proofErr w:type="spellEnd"/>
      <w:r>
        <w:rPr>
          <w:szCs w:val="22"/>
        </w:rPr>
        <w:t xml:space="preserve"> till </w:t>
      </w:r>
      <w:proofErr w:type="spellStart"/>
      <w:r>
        <w:rPr>
          <w:szCs w:val="22"/>
        </w:rPr>
        <w:t>simulatorn</w:t>
      </w:r>
      <w:proofErr w:type="spellEnd"/>
    </w:p>
    <w:p w14:paraId="31463841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Kolostomiutrustning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enligt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lokalt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protokoll</w:t>
      </w:r>
      <w:proofErr w:type="spellEnd"/>
      <w:r>
        <w:rPr>
          <w:szCs w:val="22"/>
        </w:rPr>
        <w:t>)</w:t>
      </w:r>
    </w:p>
    <w:p w14:paraId="6DE8F525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Patientrock</w:t>
      </w:r>
      <w:proofErr w:type="spellEnd"/>
    </w:p>
    <w:p w14:paraId="1D117CFC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r>
        <w:rPr>
          <w:szCs w:val="22"/>
        </w:rPr>
        <w:t xml:space="preserve">ID-armband med </w:t>
      </w:r>
      <w:proofErr w:type="spellStart"/>
      <w:r>
        <w:rPr>
          <w:szCs w:val="22"/>
        </w:rPr>
        <w:t>patientens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namn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och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födelsedatum</w:t>
      </w:r>
      <w:proofErr w:type="spellEnd"/>
    </w:p>
    <w:p w14:paraId="42F4A2CB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Patientmonitor</w:t>
      </w:r>
      <w:proofErr w:type="spellEnd"/>
    </w:p>
    <w:p w14:paraId="3E161805" w14:textId="513A6BA1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Simulerad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brun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flytande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avföring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fyller</w:t>
      </w:r>
      <w:proofErr w:type="spellEnd"/>
      <w:r>
        <w:rPr>
          <w:szCs w:val="22"/>
        </w:rPr>
        <w:t xml:space="preserve"> ca 1/3 av </w:t>
      </w:r>
      <w:proofErr w:type="spellStart"/>
      <w:r>
        <w:rPr>
          <w:szCs w:val="22"/>
        </w:rPr>
        <w:t>stomipåsen</w:t>
      </w:r>
      <w:proofErr w:type="spellEnd"/>
      <w:r>
        <w:rPr>
          <w:szCs w:val="22"/>
        </w:rPr>
        <w:t xml:space="preserve"> (150–200 ml) </w:t>
      </w:r>
    </w:p>
    <w:p w14:paraId="70A43C39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r>
        <w:rPr>
          <w:szCs w:val="22"/>
        </w:rPr>
        <w:t>SpO</w:t>
      </w:r>
      <w:r w:rsidRPr="00AA1200">
        <w:rPr>
          <w:szCs w:val="22"/>
          <w:vertAlign w:val="subscript"/>
        </w:rPr>
        <w:t>2</w:t>
      </w:r>
      <w:r>
        <w:rPr>
          <w:szCs w:val="22"/>
        </w:rPr>
        <w:t>-probe</w:t>
      </w:r>
    </w:p>
    <w:p w14:paraId="67A750B0" w14:textId="32C04ED5" w:rsidR="00873782" w:rsidRPr="00AA1200" w:rsidRDefault="00440D36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Handhygienstation</w:t>
      </w:r>
      <w:proofErr w:type="spellEnd"/>
    </w:p>
    <w:p w14:paraId="18CF650E" w14:textId="77777777" w:rsidR="00873782" w:rsidRPr="00AA1200" w:rsidRDefault="00873782" w:rsidP="00873782">
      <w:pPr>
        <w:pStyle w:val="a6"/>
        <w:numPr>
          <w:ilvl w:val="0"/>
          <w:numId w:val="10"/>
        </w:numPr>
        <w:rPr>
          <w:szCs w:val="22"/>
        </w:rPr>
      </w:pPr>
      <w:proofErr w:type="spellStart"/>
      <w:r>
        <w:rPr>
          <w:szCs w:val="22"/>
        </w:rPr>
        <w:t>Stetoskop</w:t>
      </w:r>
      <w:proofErr w:type="spellEnd"/>
    </w:p>
    <w:p w14:paraId="7AB921BC" w14:textId="676479E3" w:rsidR="00BC5106" w:rsidRPr="00AA1200" w:rsidRDefault="00873782" w:rsidP="00873782">
      <w:pPr>
        <w:pStyle w:val="a6"/>
        <w:numPr>
          <w:ilvl w:val="0"/>
          <w:numId w:val="10"/>
        </w:numPr>
        <w:ind w:left="357" w:hanging="357"/>
        <w:rPr>
          <w:szCs w:val="22"/>
        </w:rPr>
      </w:pPr>
      <w:proofErr w:type="spellStart"/>
      <w:r>
        <w:rPr>
          <w:szCs w:val="22"/>
        </w:rPr>
        <w:t>Allmän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säkerhetsutrustning</w:t>
      </w:r>
      <w:proofErr w:type="spellEnd"/>
    </w:p>
    <w:p w14:paraId="4A4116A7" w14:textId="77777777" w:rsidR="00E56BF6" w:rsidRDefault="00E56BF6" w:rsidP="00B4107C">
      <w:pPr>
        <w:pStyle w:val="2"/>
        <w:sectPr w:rsidR="00E56BF6" w:rsidSect="00E56BF6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6FAACBB2" w14:textId="430FA531" w:rsidR="00FC3604" w:rsidRPr="00B4107C" w:rsidRDefault="00FC3604" w:rsidP="00B4107C">
      <w:pPr>
        <w:pStyle w:val="2"/>
      </w:pPr>
      <w:r>
        <w:t>Förberedelser före simulering</w:t>
      </w:r>
    </w:p>
    <w:p w14:paraId="02A98337" w14:textId="77777777" w:rsidR="00873782" w:rsidRDefault="00873782" w:rsidP="00873782">
      <w:pPr>
        <w:pStyle w:val="af0"/>
        <w:numPr>
          <w:ilvl w:val="0"/>
          <w:numId w:val="11"/>
        </w:numPr>
        <w:spacing w:before="0" w:after="160" w:line="259" w:lineRule="auto"/>
      </w:pPr>
      <w:proofErr w:type="spellStart"/>
      <w:r>
        <w:t>Applicera</w:t>
      </w:r>
      <w:proofErr w:type="spellEnd"/>
      <w:r>
        <w:t xml:space="preserve"> </w:t>
      </w:r>
      <w:proofErr w:type="spellStart"/>
      <w:r>
        <w:t>kolostomistället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simulatorn</w:t>
      </w:r>
      <w:proofErr w:type="spellEnd"/>
      <w:r>
        <w:t>.</w:t>
      </w:r>
    </w:p>
    <w:p w14:paraId="3C1B97D1" w14:textId="77777777" w:rsidR="00873782" w:rsidRDefault="00873782" w:rsidP="00873782">
      <w:pPr>
        <w:pStyle w:val="af0"/>
        <w:numPr>
          <w:ilvl w:val="0"/>
          <w:numId w:val="11"/>
        </w:numPr>
        <w:spacing w:before="0" w:after="160" w:line="259" w:lineRule="auto"/>
      </w:pPr>
      <w:proofErr w:type="spellStart"/>
      <w:r>
        <w:t>Fyll</w:t>
      </w:r>
      <w:proofErr w:type="spellEnd"/>
      <w:r>
        <w:t xml:space="preserve"> </w:t>
      </w:r>
      <w:proofErr w:type="spellStart"/>
      <w:r>
        <w:t>omkring</w:t>
      </w:r>
      <w:proofErr w:type="spellEnd"/>
      <w:r>
        <w:t xml:space="preserve"> 1/3 av </w:t>
      </w:r>
      <w:proofErr w:type="spellStart"/>
      <w:r>
        <w:t>stomipåsen</w:t>
      </w:r>
      <w:proofErr w:type="spellEnd"/>
      <w:r>
        <w:t xml:space="preserve"> med </w:t>
      </w:r>
      <w:proofErr w:type="spellStart"/>
      <w:r>
        <w:t>simulerad</w:t>
      </w:r>
      <w:proofErr w:type="spellEnd"/>
      <w:r>
        <w:t xml:space="preserve"> </w:t>
      </w:r>
      <w:proofErr w:type="spellStart"/>
      <w:r>
        <w:t>avföring</w:t>
      </w:r>
      <w:proofErr w:type="spellEnd"/>
      <w:r>
        <w:t>.</w:t>
      </w:r>
    </w:p>
    <w:p w14:paraId="099C07AC" w14:textId="77777777" w:rsidR="00873782" w:rsidRDefault="00873782" w:rsidP="00873782">
      <w:pPr>
        <w:pStyle w:val="af0"/>
        <w:numPr>
          <w:ilvl w:val="0"/>
          <w:numId w:val="11"/>
        </w:numPr>
        <w:spacing w:before="0" w:after="160" w:line="259" w:lineRule="auto"/>
      </w:pPr>
      <w:proofErr w:type="spellStart"/>
      <w:r>
        <w:t>Fäst</w:t>
      </w:r>
      <w:proofErr w:type="spellEnd"/>
      <w:r>
        <w:t xml:space="preserve"> </w:t>
      </w:r>
      <w:proofErr w:type="spellStart"/>
      <w:r>
        <w:t>stomipåsen</w:t>
      </w:r>
      <w:proofErr w:type="spellEnd"/>
      <w:r>
        <w:t xml:space="preserve"> vid </w:t>
      </w:r>
      <w:proofErr w:type="spellStart"/>
      <w:r>
        <w:t>simulatorn</w:t>
      </w:r>
      <w:proofErr w:type="spellEnd"/>
      <w:r>
        <w:t>.</w:t>
      </w:r>
    </w:p>
    <w:p w14:paraId="41DEF454" w14:textId="77777777" w:rsidR="00873782" w:rsidRDefault="00873782" w:rsidP="00873782">
      <w:pPr>
        <w:pStyle w:val="af0"/>
        <w:numPr>
          <w:ilvl w:val="0"/>
          <w:numId w:val="11"/>
        </w:numPr>
        <w:spacing w:before="0" w:after="160" w:line="259" w:lineRule="auto"/>
      </w:pPr>
      <w:proofErr w:type="spellStart"/>
      <w:r>
        <w:t>Klä</w:t>
      </w:r>
      <w:proofErr w:type="spellEnd"/>
      <w:r>
        <w:t xml:space="preserve"> </w:t>
      </w:r>
      <w:proofErr w:type="spellStart"/>
      <w:r>
        <w:t>simulatorn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patientrocken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lägg</w:t>
      </w:r>
      <w:proofErr w:type="spellEnd"/>
      <w:r>
        <w:t xml:space="preserve"> den </w:t>
      </w:r>
      <w:proofErr w:type="spellStart"/>
      <w:r>
        <w:t>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sjukhussäng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halvsittande</w:t>
      </w:r>
      <w:proofErr w:type="spellEnd"/>
      <w:r>
        <w:t xml:space="preserve"> </w:t>
      </w:r>
      <w:proofErr w:type="spellStart"/>
      <w:r>
        <w:t>ställning</w:t>
      </w:r>
      <w:proofErr w:type="spellEnd"/>
      <w:r>
        <w:t xml:space="preserve"> (Fowlers position).</w:t>
      </w:r>
    </w:p>
    <w:p w14:paraId="214FFFC0" w14:textId="77777777" w:rsidR="00873782" w:rsidRDefault="00873782" w:rsidP="00873782">
      <w:pPr>
        <w:pStyle w:val="af0"/>
        <w:numPr>
          <w:ilvl w:val="0"/>
          <w:numId w:val="11"/>
        </w:numPr>
        <w:spacing w:before="0" w:after="160" w:line="259" w:lineRule="auto"/>
      </w:pPr>
      <w:proofErr w:type="spellStart"/>
      <w:r>
        <w:t>Sätt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ID-armband med </w:t>
      </w:r>
      <w:proofErr w:type="spellStart"/>
      <w:r>
        <w:t>namn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födelsedatum</w:t>
      </w:r>
      <w:proofErr w:type="spellEnd"/>
      <w:r>
        <w:t>.</w:t>
      </w:r>
    </w:p>
    <w:p w14:paraId="7B4AEC8F" w14:textId="3EABB8C3" w:rsidR="00FC2B3C" w:rsidRDefault="00873782" w:rsidP="00873782">
      <w:pPr>
        <w:pStyle w:val="af0"/>
        <w:numPr>
          <w:ilvl w:val="0"/>
          <w:numId w:val="11"/>
        </w:numPr>
      </w:pPr>
      <w:proofErr w:type="spellStart"/>
      <w:r>
        <w:t>Skriv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patientjournalen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4 </w:t>
      </w:r>
      <w:proofErr w:type="spellStart"/>
      <w:r>
        <w:t>och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den till </w:t>
      </w:r>
      <w:proofErr w:type="spellStart"/>
      <w:r>
        <w:t>deltagarna</w:t>
      </w:r>
      <w:proofErr w:type="spellEnd"/>
      <w:r>
        <w:t xml:space="preserve"> </w:t>
      </w:r>
      <w:proofErr w:type="spellStart"/>
      <w:r>
        <w:t>när</w:t>
      </w:r>
      <w:proofErr w:type="spellEnd"/>
      <w:r>
        <w:t xml:space="preserve"> du har </w:t>
      </w:r>
      <w:proofErr w:type="spellStart"/>
      <w:r>
        <w:t>läst</w:t>
      </w:r>
      <w:proofErr w:type="spellEnd"/>
      <w:r>
        <w:t xml:space="preserve"> </w:t>
      </w:r>
      <w:proofErr w:type="spellStart"/>
      <w:r>
        <w:t>studentinformationen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dem. Om </w:t>
      </w:r>
      <w:proofErr w:type="spellStart"/>
      <w:r>
        <w:t>ni</w:t>
      </w:r>
      <w:proofErr w:type="spellEnd"/>
      <w:r>
        <w:t xml:space="preserve"> </w:t>
      </w:r>
      <w:proofErr w:type="spellStart"/>
      <w:r>
        <w:t>använder</w:t>
      </w:r>
      <w:proofErr w:type="spellEnd"/>
      <w:r>
        <w:t xml:space="preserve"> </w:t>
      </w:r>
      <w:proofErr w:type="spellStart"/>
      <w:r>
        <w:t>elektroniskt</w:t>
      </w:r>
      <w:proofErr w:type="spellEnd"/>
      <w:r>
        <w:t xml:space="preserve"> </w:t>
      </w:r>
      <w:proofErr w:type="spellStart"/>
      <w:r>
        <w:t>journalsystem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uppgifterna</w:t>
      </w:r>
      <w:proofErr w:type="spellEnd"/>
      <w:r>
        <w:t xml:space="preserve"> </w:t>
      </w:r>
      <w:proofErr w:type="spellStart"/>
      <w:r>
        <w:t>överföras</w:t>
      </w:r>
      <w:proofErr w:type="spellEnd"/>
      <w:r>
        <w:t xml:space="preserve"> till </w:t>
      </w:r>
      <w:proofErr w:type="spellStart"/>
      <w:r>
        <w:t>detta</w:t>
      </w:r>
      <w:proofErr w:type="spellEnd"/>
      <w:r>
        <w:t>.</w:t>
      </w:r>
    </w:p>
    <w:p w14:paraId="538092BC" w14:textId="01303FDA" w:rsidR="00C540BA" w:rsidRPr="00CC5F65" w:rsidRDefault="00C540BA" w:rsidP="00CC5F65">
      <w:pPr>
        <w:pStyle w:val="2"/>
      </w:pPr>
      <w:r>
        <w:t>Studentinformation</w:t>
      </w:r>
    </w:p>
    <w:p w14:paraId="068A1BE7" w14:textId="29577F5D" w:rsidR="00C540BA" w:rsidRPr="00B625BA" w:rsidRDefault="00C540BA" w:rsidP="00B625BA">
      <w:pPr>
        <w:rPr>
          <w:i/>
        </w:rPr>
      </w:pPr>
      <w:bookmarkStart w:id="5" w:name="_Hlk514857321"/>
      <w:proofErr w:type="spellStart"/>
      <w:r>
        <w:rPr>
          <w:i/>
        </w:rPr>
        <w:t>Studentinformationen</w:t>
      </w:r>
      <w:proofErr w:type="spellEnd"/>
      <w:r>
        <w:rPr>
          <w:i/>
        </w:rPr>
        <w:t xml:space="preserve"> ska </w:t>
      </w:r>
      <w:proofErr w:type="spellStart"/>
      <w:r>
        <w:rPr>
          <w:i/>
        </w:rPr>
        <w:t>läsas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upp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högt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för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deltagarna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innan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simuleringen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startar</w:t>
      </w:r>
      <w:proofErr w:type="spellEnd"/>
      <w:r>
        <w:rPr>
          <w:i/>
        </w:rPr>
        <w:t>.</w:t>
      </w:r>
      <w:bookmarkEnd w:id="5"/>
    </w:p>
    <w:p w14:paraId="77161881" w14:textId="10031E98" w:rsidR="00E10B66" w:rsidRDefault="0033782C" w:rsidP="00FF7146">
      <w:pPr>
        <w:pStyle w:val="a6"/>
      </w:pPr>
      <w:bookmarkStart w:id="6" w:name="_Hlk517078962"/>
      <w:bookmarkStart w:id="7" w:name="_Hlk515353120"/>
      <w:r w:rsidRPr="00CC5F65">
        <w:rPr>
          <w:b/>
        </w:rPr>
        <w:t>Situation:</w:t>
      </w:r>
      <w:bookmarkEnd w:id="6"/>
      <w:r>
        <w:t xml:space="preserve"> </w:t>
      </w:r>
      <w:bookmarkEnd w:id="7"/>
      <w:r>
        <w:t xml:space="preserve">Du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sjuksköterska</w:t>
      </w:r>
      <w:proofErr w:type="spellEnd"/>
      <w:r>
        <w:t xml:space="preserve"> vid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kirurgavdelning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klockan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nu 10.00. Du tar hand om Jane Keys, </w:t>
      </w:r>
      <w:proofErr w:type="spellStart"/>
      <w:r>
        <w:t>en</w:t>
      </w:r>
      <w:proofErr w:type="spellEnd"/>
      <w:r>
        <w:t xml:space="preserve"> 33-årig </w:t>
      </w:r>
      <w:proofErr w:type="spellStart"/>
      <w:r>
        <w:t>kvinna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dagar</w:t>
      </w:r>
      <w:proofErr w:type="spellEnd"/>
      <w:r>
        <w:t xml:space="preserve"> sedan </w:t>
      </w:r>
      <w:proofErr w:type="spellStart"/>
      <w:r>
        <w:t>genomgick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operation </w:t>
      </w:r>
      <w:proofErr w:type="spellStart"/>
      <w:r>
        <w:t>där</w:t>
      </w:r>
      <w:proofErr w:type="spellEnd"/>
      <w:r>
        <w:t xml:space="preserve"> </w:t>
      </w:r>
      <w:proofErr w:type="spellStart"/>
      <w:r>
        <w:t>kolon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rektum</w:t>
      </w:r>
      <w:proofErr w:type="spellEnd"/>
      <w:r>
        <w:t xml:space="preserve"> </w:t>
      </w:r>
      <w:proofErr w:type="spellStart"/>
      <w:r>
        <w:t>opererades</w:t>
      </w:r>
      <w:proofErr w:type="spellEnd"/>
      <w:r>
        <w:t xml:space="preserve"> </w:t>
      </w:r>
      <w:proofErr w:type="spellStart"/>
      <w:r>
        <w:t>bort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kolostomi</w:t>
      </w:r>
      <w:proofErr w:type="spellEnd"/>
      <w:r>
        <w:t xml:space="preserve"> har </w:t>
      </w:r>
      <w:proofErr w:type="spellStart"/>
      <w:r>
        <w:t>anlagts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höger</w:t>
      </w:r>
      <w:proofErr w:type="spellEnd"/>
      <w:r>
        <w:t xml:space="preserve"> </w:t>
      </w:r>
      <w:proofErr w:type="spellStart"/>
      <w:r>
        <w:t>sida</w:t>
      </w:r>
      <w:proofErr w:type="spellEnd"/>
      <w:r>
        <w:t>.</w:t>
      </w:r>
    </w:p>
    <w:p w14:paraId="7EC4A0CC" w14:textId="204468F9" w:rsidR="009863EF" w:rsidRDefault="009863EF" w:rsidP="00FF7146">
      <w:pPr>
        <w:pStyle w:val="a6"/>
      </w:pPr>
      <w:proofErr w:type="spellStart"/>
      <w:r>
        <w:rPr>
          <w:b/>
        </w:rPr>
        <w:t>Bakgrund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Patienten</w:t>
      </w:r>
      <w:proofErr w:type="spellEnd"/>
      <w:r>
        <w:t xml:space="preserve"> har haft </w:t>
      </w:r>
      <w:proofErr w:type="spellStart"/>
      <w:r>
        <w:t>långvariga</w:t>
      </w:r>
      <w:proofErr w:type="spellEnd"/>
      <w:r>
        <w:t xml:space="preserve"> problem med </w:t>
      </w:r>
      <w:proofErr w:type="spellStart"/>
      <w:r>
        <w:t>ulcerös</w:t>
      </w:r>
      <w:proofErr w:type="spellEnd"/>
      <w:r>
        <w:t xml:space="preserve"> </w:t>
      </w:r>
      <w:proofErr w:type="spellStart"/>
      <w:r>
        <w:t>kolit</w:t>
      </w:r>
      <w:proofErr w:type="spellEnd"/>
      <w:r>
        <w:t>.</w:t>
      </w:r>
    </w:p>
    <w:p w14:paraId="1818600B" w14:textId="62B976B9" w:rsidR="009863EF" w:rsidRPr="00E65CB3" w:rsidRDefault="009863EF" w:rsidP="00FF7146">
      <w:pPr>
        <w:pStyle w:val="a6"/>
        <w:rPr>
          <w:lang w:val="es-ES"/>
        </w:rPr>
      </w:pPr>
      <w:r>
        <w:rPr>
          <w:b/>
        </w:rPr>
        <w:t>Status:</w:t>
      </w:r>
      <w:r>
        <w:t xml:space="preserve"> </w:t>
      </w:r>
      <w:proofErr w:type="spellStart"/>
      <w:r>
        <w:t>Patienten</w:t>
      </w:r>
      <w:proofErr w:type="spellEnd"/>
      <w:r>
        <w:t xml:space="preserve"> </w:t>
      </w:r>
      <w:proofErr w:type="spellStart"/>
      <w:r>
        <w:t>bedömdes</w:t>
      </w:r>
      <w:proofErr w:type="spellEnd"/>
      <w:r>
        <w:t xml:space="preserve"> </w:t>
      </w:r>
      <w:proofErr w:type="spellStart"/>
      <w:r>
        <w:t>för</w:t>
      </w:r>
      <w:proofErr w:type="spellEnd"/>
      <w:r>
        <w:t xml:space="preserve"> 3 </w:t>
      </w:r>
      <w:proofErr w:type="spellStart"/>
      <w:r>
        <w:t>timmar</w:t>
      </w:r>
      <w:proofErr w:type="spellEnd"/>
      <w:r>
        <w:t xml:space="preserve"> sedan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vitalparametrar</w:t>
      </w:r>
      <w:proofErr w:type="spellEnd"/>
      <w:r>
        <w:t xml:space="preserve"> </w:t>
      </w:r>
      <w:proofErr w:type="spellStart"/>
      <w:r>
        <w:t>låg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det </w:t>
      </w:r>
      <w:proofErr w:type="spellStart"/>
      <w:r>
        <w:t>normala</w:t>
      </w:r>
      <w:proofErr w:type="spellEnd"/>
      <w:r>
        <w:t xml:space="preserve">. </w:t>
      </w:r>
      <w:r w:rsidRPr="00E65CB3">
        <w:rPr>
          <w:lang w:val="es-ES"/>
        </w:rPr>
        <w:t>Smärta skattades som 3 och 500 mg paracetamol administrerades. Patienten verkar återhämta sig väl.</w:t>
      </w:r>
    </w:p>
    <w:p w14:paraId="3736FC7A" w14:textId="075A5420" w:rsidR="00B9293E" w:rsidRDefault="009863EF" w:rsidP="00FF7146">
      <w:pPr>
        <w:pStyle w:val="a6"/>
      </w:pPr>
      <w:proofErr w:type="spellStart"/>
      <w:r w:rsidRPr="00CC5F65">
        <w:rPr>
          <w:b/>
        </w:rPr>
        <w:t>Rekommendation</w:t>
      </w:r>
      <w:proofErr w:type="spellEnd"/>
      <w:r w:rsidRPr="00CC5F65">
        <w:rPr>
          <w:b/>
        </w:rPr>
        <w:t>:</w:t>
      </w:r>
      <w:r>
        <w:t xml:space="preserve"> </w:t>
      </w:r>
      <w:proofErr w:type="spellStart"/>
      <w:r>
        <w:t>Ägna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par </w:t>
      </w:r>
      <w:proofErr w:type="spellStart"/>
      <w:r>
        <w:t>minuter</w:t>
      </w:r>
      <w:proofErr w:type="spellEnd"/>
      <w:r>
        <w:t xml:space="preserve"> </w:t>
      </w:r>
      <w:proofErr w:type="spellStart"/>
      <w:r>
        <w:t>åt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granska</w:t>
      </w:r>
      <w:proofErr w:type="spellEnd"/>
      <w:r>
        <w:t xml:space="preserve"> </w:t>
      </w:r>
      <w:proofErr w:type="spellStart"/>
      <w:r>
        <w:t>journalen</w:t>
      </w:r>
      <w:bookmarkStart w:id="8" w:name="_Hlk514415451"/>
      <w:bookmarkStart w:id="9" w:name="_Hlk513628110"/>
      <w:proofErr w:type="spellEnd"/>
      <w:r>
        <w:t xml:space="preserve"> (</w:t>
      </w:r>
      <w:proofErr w:type="spellStart"/>
      <w:r>
        <w:t>dela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journalen</w:t>
      </w:r>
      <w:proofErr w:type="spellEnd"/>
      <w:r>
        <w:t xml:space="preserve"> till </w:t>
      </w:r>
      <w:proofErr w:type="spellStart"/>
      <w:r>
        <w:t>deltagarna</w:t>
      </w:r>
      <w:proofErr w:type="spellEnd"/>
      <w:r>
        <w:t>)</w:t>
      </w:r>
      <w:bookmarkEnd w:id="8"/>
      <w:r>
        <w:t xml:space="preserve">. </w:t>
      </w:r>
      <w:proofErr w:type="spellStart"/>
      <w:r>
        <w:t>Titta</w:t>
      </w:r>
      <w:proofErr w:type="spellEnd"/>
      <w:r>
        <w:t xml:space="preserve"> sedan till </w:t>
      </w:r>
      <w:proofErr w:type="spellStart"/>
      <w:r>
        <w:t>patienten</w:t>
      </w:r>
      <w:bookmarkEnd w:id="9"/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se om </w:t>
      </w:r>
      <w:proofErr w:type="spellStart"/>
      <w:r>
        <w:t>hennes</w:t>
      </w:r>
      <w:proofErr w:type="spellEnd"/>
      <w:r>
        <w:t xml:space="preserve"> </w:t>
      </w:r>
      <w:proofErr w:type="spellStart"/>
      <w:r>
        <w:t>stomipåse</w:t>
      </w:r>
      <w:proofErr w:type="spellEnd"/>
      <w:r>
        <w:t xml:space="preserve"> </w:t>
      </w:r>
      <w:proofErr w:type="spellStart"/>
      <w:r>
        <w:t>behöver</w:t>
      </w:r>
      <w:proofErr w:type="spellEnd"/>
      <w:r>
        <w:t xml:space="preserve"> </w:t>
      </w:r>
      <w:proofErr w:type="spellStart"/>
      <w:r>
        <w:t>tömmas</w:t>
      </w:r>
      <w:proofErr w:type="spellEnd"/>
      <w:r>
        <w:t>.</w:t>
      </w:r>
    </w:p>
    <w:p w14:paraId="0379DA9C" w14:textId="77777777" w:rsidR="00B9293E" w:rsidRDefault="00B9293E">
      <w:r>
        <w:br w:type="page"/>
      </w:r>
    </w:p>
    <w:p w14:paraId="01A2816D" w14:textId="0D67D095" w:rsidR="00D94BC8" w:rsidRPr="009F1FDB" w:rsidRDefault="00520C9C" w:rsidP="009F1FDB">
      <w:pPr>
        <w:pStyle w:val="1"/>
      </w:pPr>
      <w:r>
        <w:t>Anpassning av scenariot</w:t>
      </w:r>
    </w:p>
    <w:p w14:paraId="133E9D80" w14:textId="30FA5412" w:rsidR="004711DC" w:rsidRPr="00A77F02" w:rsidRDefault="00D4545B" w:rsidP="00076275">
      <w:r>
        <w:t xml:space="preserve">Det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scenariot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utgöra</w:t>
      </w:r>
      <w:proofErr w:type="spellEnd"/>
      <w:r>
        <w:t xml:space="preserve"> </w:t>
      </w:r>
      <w:proofErr w:type="spellStart"/>
      <w:r>
        <w:t>grunden</w:t>
      </w:r>
      <w:proofErr w:type="spellEnd"/>
      <w:r>
        <w:t xml:space="preserve"> till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scenarion</w:t>
      </w:r>
      <w:proofErr w:type="spellEnd"/>
      <w:r>
        <w:t xml:space="preserve"> med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ytterligare</w:t>
      </w:r>
      <w:proofErr w:type="spellEnd"/>
      <w:r>
        <w:t xml:space="preserve"> </w:t>
      </w:r>
      <w:proofErr w:type="spellStart"/>
      <w:r>
        <w:t>lärandemål</w:t>
      </w:r>
      <w:proofErr w:type="spellEnd"/>
      <w:r>
        <w:t xml:space="preserve">. Om du </w:t>
      </w:r>
      <w:proofErr w:type="spellStart"/>
      <w:r>
        <w:t>ändrar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befintligt</w:t>
      </w:r>
      <w:proofErr w:type="spellEnd"/>
      <w:r>
        <w:t xml:space="preserve"> scenario ska du </w:t>
      </w:r>
      <w:proofErr w:type="spellStart"/>
      <w:r>
        <w:t>noga</w:t>
      </w:r>
      <w:proofErr w:type="spellEnd"/>
      <w:r>
        <w:t xml:space="preserve"> </w:t>
      </w:r>
      <w:proofErr w:type="spellStart"/>
      <w:r>
        <w:t>överväga</w:t>
      </w:r>
      <w:proofErr w:type="spellEnd"/>
      <w:r>
        <w:t xml:space="preserve"> </w:t>
      </w:r>
      <w:proofErr w:type="spellStart"/>
      <w:r>
        <w:t>vilka</w:t>
      </w:r>
      <w:proofErr w:type="spellEnd"/>
      <w:r>
        <w:t xml:space="preserve"> moment du </w:t>
      </w:r>
      <w:proofErr w:type="spellStart"/>
      <w:r>
        <w:t>förväntar</w:t>
      </w:r>
      <w:proofErr w:type="spellEnd"/>
      <w:r>
        <w:t xml:space="preserve"> dig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deltagarna</w:t>
      </w:r>
      <w:proofErr w:type="spellEnd"/>
      <w:r>
        <w:t xml:space="preserve"> ska visa </w:t>
      </w:r>
      <w:proofErr w:type="spellStart"/>
      <w:r>
        <w:t>upp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vilka</w:t>
      </w:r>
      <w:proofErr w:type="spellEnd"/>
      <w:r>
        <w:t xml:space="preserve"> </w:t>
      </w:r>
      <w:proofErr w:type="spellStart"/>
      <w:r>
        <w:t>förändringar</w:t>
      </w:r>
      <w:proofErr w:type="spellEnd"/>
      <w:r>
        <w:t xml:space="preserve"> du </w:t>
      </w:r>
      <w:proofErr w:type="spellStart"/>
      <w:r>
        <w:t>behöver</w:t>
      </w:r>
      <w:proofErr w:type="spellEnd"/>
      <w:r>
        <w:t xml:space="preserve"> </w:t>
      </w:r>
      <w:proofErr w:type="spellStart"/>
      <w:r>
        <w:t>göra</w:t>
      </w:r>
      <w:proofErr w:type="spellEnd"/>
      <w:r>
        <w:t xml:space="preserve"> av </w:t>
      </w:r>
      <w:proofErr w:type="spellStart"/>
      <w:r>
        <w:t>lärandemålen</w:t>
      </w:r>
      <w:proofErr w:type="spellEnd"/>
      <w:r>
        <w:t xml:space="preserve">, </w:t>
      </w:r>
      <w:proofErr w:type="spellStart"/>
      <w:r>
        <w:t>scenariots</w:t>
      </w:r>
      <w:proofErr w:type="spellEnd"/>
      <w:r>
        <w:t xml:space="preserve"> </w:t>
      </w:r>
      <w:proofErr w:type="spellStart"/>
      <w:r>
        <w:t>händelseförlopp</w:t>
      </w:r>
      <w:proofErr w:type="spellEnd"/>
      <w:r>
        <w:t xml:space="preserve">, </w:t>
      </w:r>
      <w:proofErr w:type="spellStart"/>
      <w:r>
        <w:t>programmering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stödmaterial</w:t>
      </w:r>
      <w:proofErr w:type="spellEnd"/>
      <w:r>
        <w:t xml:space="preserve">. Det </w:t>
      </w:r>
      <w:proofErr w:type="spellStart"/>
      <w:r>
        <w:t>är</w:t>
      </w:r>
      <w:proofErr w:type="spellEnd"/>
      <w:r>
        <w:t xml:space="preserve"> dock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snabbt</w:t>
      </w:r>
      <w:proofErr w:type="spellEnd"/>
      <w:r>
        <w:t xml:space="preserve"> </w:t>
      </w:r>
      <w:proofErr w:type="spellStart"/>
      <w:r>
        <w:t>sätt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utvidga</w:t>
      </w:r>
      <w:proofErr w:type="spellEnd"/>
      <w:r>
        <w:t xml:space="preserve"> </w:t>
      </w:r>
      <w:proofErr w:type="spellStart"/>
      <w:r>
        <w:t>ditt</w:t>
      </w:r>
      <w:proofErr w:type="spellEnd"/>
      <w:r>
        <w:t xml:space="preserve"> </w:t>
      </w:r>
      <w:proofErr w:type="spellStart"/>
      <w:r>
        <w:t>bibliotek</w:t>
      </w:r>
      <w:proofErr w:type="spellEnd"/>
      <w:r>
        <w:t xml:space="preserve"> av </w:t>
      </w:r>
      <w:proofErr w:type="spellStart"/>
      <w:r>
        <w:t>scenarion</w:t>
      </w:r>
      <w:proofErr w:type="spellEnd"/>
      <w:r>
        <w:t xml:space="preserve">, </w:t>
      </w:r>
      <w:proofErr w:type="spellStart"/>
      <w:r>
        <w:t>eftersom</w:t>
      </w:r>
      <w:proofErr w:type="spellEnd"/>
      <w:r>
        <w:t xml:space="preserve"> 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återanvända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av </w:t>
      </w:r>
      <w:proofErr w:type="spellStart"/>
      <w:r>
        <w:t>scenariots</w:t>
      </w:r>
      <w:proofErr w:type="spellEnd"/>
      <w:r>
        <w:t xml:space="preserve"> </w:t>
      </w:r>
      <w:proofErr w:type="spellStart"/>
      <w:r>
        <w:t>befintliga</w:t>
      </w:r>
      <w:proofErr w:type="spellEnd"/>
      <w:r>
        <w:t xml:space="preserve"> </w:t>
      </w:r>
      <w:proofErr w:type="spellStart"/>
      <w:r>
        <w:t>patientinformation</w:t>
      </w:r>
      <w:proofErr w:type="spellEnd"/>
      <w:r>
        <w:t xml:space="preserve">, </w:t>
      </w:r>
      <w:proofErr w:type="spellStart"/>
      <w:r>
        <w:t>programmering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stödmaterial</w:t>
      </w:r>
      <w:proofErr w:type="spellEnd"/>
      <w:r>
        <w:t>.</w:t>
      </w:r>
    </w:p>
    <w:p w14:paraId="0558B6F4" w14:textId="47AA88B5" w:rsidR="005326D3" w:rsidRPr="000058EB" w:rsidRDefault="004711DC" w:rsidP="00076275">
      <w:proofErr w:type="spellStart"/>
      <w:r>
        <w:t>Några</w:t>
      </w:r>
      <w:proofErr w:type="spellEnd"/>
      <w:r>
        <w:t xml:space="preserve"> </w:t>
      </w:r>
      <w:proofErr w:type="spellStart"/>
      <w:r>
        <w:t>förslag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det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scenariot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anpassas</w:t>
      </w:r>
      <w:proofErr w:type="spellEnd"/>
      <w:r>
        <w:t>: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9E1B95" w:rsidRPr="009E1B95" w14:paraId="0148FD45" w14:textId="77777777" w:rsidTr="009E1B95">
        <w:tc>
          <w:tcPr>
            <w:tcW w:w="2977" w:type="dxa"/>
            <w:tcBorders>
              <w:bottom w:val="single" w:sz="4" w:space="0" w:color="7F7F7F"/>
            </w:tcBorders>
            <w:shd w:val="clear" w:color="auto" w:fill="auto"/>
          </w:tcPr>
          <w:p w14:paraId="57B09F23" w14:textId="5083B043" w:rsidR="00B51843" w:rsidRPr="009E1B95" w:rsidRDefault="0079106C" w:rsidP="000058EB">
            <w:pPr>
              <w:pStyle w:val="a6"/>
              <w:rPr>
                <w:bCs/>
              </w:rPr>
            </w:pPr>
            <w:r>
              <w:rPr>
                <w:b/>
                <w:bCs/>
              </w:rPr>
              <w:t xml:space="preserve">Nya </w:t>
            </w:r>
            <w:proofErr w:type="spellStart"/>
            <w:r>
              <w:rPr>
                <w:b/>
                <w:bCs/>
              </w:rPr>
              <w:t>lärandemål</w:t>
            </w:r>
            <w:proofErr w:type="spellEnd"/>
          </w:p>
        </w:tc>
        <w:tc>
          <w:tcPr>
            <w:tcW w:w="6651" w:type="dxa"/>
            <w:tcBorders>
              <w:bottom w:val="single" w:sz="4" w:space="0" w:color="7F7F7F"/>
            </w:tcBorders>
            <w:shd w:val="clear" w:color="auto" w:fill="auto"/>
          </w:tcPr>
          <w:p w14:paraId="2DD5E1ED" w14:textId="192733A9" w:rsidR="00B51843" w:rsidRPr="009E1B95" w:rsidRDefault="0079106C" w:rsidP="000058EB">
            <w:pPr>
              <w:pStyle w:val="a6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Ändringar</w:t>
            </w:r>
            <w:proofErr w:type="spellEnd"/>
            <w:r>
              <w:rPr>
                <w:b/>
                <w:bCs/>
              </w:rPr>
              <w:t xml:space="preserve"> av </w:t>
            </w:r>
            <w:proofErr w:type="spellStart"/>
            <w:r>
              <w:rPr>
                <w:b/>
                <w:bCs/>
              </w:rPr>
              <w:t>scenariot</w:t>
            </w:r>
            <w:proofErr w:type="spellEnd"/>
          </w:p>
        </w:tc>
      </w:tr>
      <w:tr w:rsidR="009E1B95" w:rsidRPr="00E65CB3" w14:paraId="536A3D75" w14:textId="77777777" w:rsidTr="009E1B95"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828EE12" w14:textId="0B8B424B" w:rsidR="00C91289" w:rsidRPr="009E1B95" w:rsidRDefault="00C91289" w:rsidP="00C91289">
            <w:pPr>
              <w:pStyle w:val="a6"/>
              <w:rPr>
                <w:bCs/>
              </w:rPr>
            </w:pPr>
            <w:proofErr w:type="spellStart"/>
            <w:r>
              <w:rPr>
                <w:bCs/>
              </w:rPr>
              <w:t>Inkludera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lärandemål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inriktade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på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att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använda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kommunikationsfärdigheter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kliniska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kunskaper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66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68CA0E7" w14:textId="1F6BC2CB" w:rsidR="00C91289" w:rsidRPr="009E1B95" w:rsidRDefault="00C91289" w:rsidP="00C91289">
            <w:proofErr w:type="spellStart"/>
            <w:r>
              <w:t>Förbered</w:t>
            </w:r>
            <w:proofErr w:type="spellEnd"/>
            <w:r>
              <w:t xml:space="preserve"> </w:t>
            </w:r>
            <w:proofErr w:type="spellStart"/>
            <w:r>
              <w:t>patienten</w:t>
            </w:r>
            <w:proofErr w:type="spellEnd"/>
            <w:r>
              <w:t xml:space="preserve"> </w:t>
            </w:r>
            <w:proofErr w:type="spellStart"/>
            <w:r>
              <w:t>för</w:t>
            </w:r>
            <w:proofErr w:type="spellEnd"/>
            <w:r>
              <w:t xml:space="preserve"> </w:t>
            </w:r>
            <w:proofErr w:type="spellStart"/>
            <w:r>
              <w:t>utskrivning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skapa</w:t>
            </w:r>
            <w:proofErr w:type="spellEnd"/>
            <w:r>
              <w:t xml:space="preserve"> </w:t>
            </w:r>
            <w:proofErr w:type="spellStart"/>
            <w:r>
              <w:t>läkarordinationer</w:t>
            </w:r>
            <w:proofErr w:type="spellEnd"/>
            <w:r>
              <w:t xml:space="preserve"> </w:t>
            </w:r>
            <w:proofErr w:type="spellStart"/>
            <w:r>
              <w:t>för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</w:t>
            </w:r>
            <w:proofErr w:type="spellStart"/>
            <w:r>
              <w:t>öva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utskrivningsrutiner</w:t>
            </w:r>
            <w:proofErr w:type="spellEnd"/>
            <w:r>
              <w:t>.</w:t>
            </w:r>
          </w:p>
          <w:p w14:paraId="0542169D" w14:textId="041CB09A" w:rsidR="00C91289" w:rsidRPr="00E65CB3" w:rsidRDefault="00C91289" w:rsidP="00C91289">
            <w:pPr>
              <w:pStyle w:val="a6"/>
              <w:rPr>
                <w:lang w:val="es-ES"/>
              </w:rPr>
            </w:pPr>
            <w:r w:rsidRPr="00E65CB3">
              <w:rPr>
                <w:lang w:val="es-ES"/>
              </w:rPr>
              <w:t>Låt patienten ställa frågor om den information deltagarna ger.</w:t>
            </w:r>
          </w:p>
        </w:tc>
      </w:tr>
      <w:tr w:rsidR="00C91289" w:rsidRPr="00E65CB3" w14:paraId="050C5B8C" w14:textId="77777777" w:rsidTr="009E1B95">
        <w:tc>
          <w:tcPr>
            <w:tcW w:w="2977" w:type="dxa"/>
            <w:shd w:val="clear" w:color="auto" w:fill="auto"/>
          </w:tcPr>
          <w:p w14:paraId="2DC482BA" w14:textId="3D6D80FA" w:rsidR="00C91289" w:rsidRPr="00E65CB3" w:rsidRDefault="00C91289" w:rsidP="00C91289">
            <w:pPr>
              <w:pStyle w:val="a6"/>
              <w:rPr>
                <w:bCs/>
                <w:lang w:val="es-ES"/>
              </w:rPr>
            </w:pPr>
            <w:r w:rsidRPr="00E65CB3">
              <w:rPr>
                <w:bCs/>
                <w:lang w:val="es-ES"/>
              </w:rPr>
              <w:t>Inkludera lärandemål inriktade på att upptäcka infektion, behandla smärta samt vidta lämpliga försiktighetsåtgärder.</w:t>
            </w:r>
          </w:p>
        </w:tc>
        <w:tc>
          <w:tcPr>
            <w:tcW w:w="6651" w:type="dxa"/>
            <w:shd w:val="clear" w:color="auto" w:fill="auto"/>
          </w:tcPr>
          <w:p w14:paraId="392192F4" w14:textId="77777777" w:rsidR="00C91289" w:rsidRPr="009E1B95" w:rsidRDefault="00C91289" w:rsidP="00C91289">
            <w:proofErr w:type="spellStart"/>
            <w:r>
              <w:t>Låt</w:t>
            </w:r>
            <w:proofErr w:type="spellEnd"/>
            <w:r>
              <w:t xml:space="preserve"> </w:t>
            </w:r>
            <w:proofErr w:type="spellStart"/>
            <w:r>
              <w:t>patienten</w:t>
            </w:r>
            <w:proofErr w:type="spellEnd"/>
            <w:r>
              <w:t xml:space="preserve"> </w:t>
            </w:r>
            <w:proofErr w:type="spellStart"/>
            <w:r>
              <w:t>uttrycka</w:t>
            </w:r>
            <w:proofErr w:type="spellEnd"/>
            <w:r>
              <w:t xml:space="preserve"> </w:t>
            </w:r>
            <w:proofErr w:type="spellStart"/>
            <w:r>
              <w:t>smärta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preparera</w:t>
            </w:r>
            <w:proofErr w:type="spellEnd"/>
            <w:r>
              <w:t xml:space="preserve"> </w:t>
            </w:r>
            <w:proofErr w:type="spellStart"/>
            <w:r>
              <w:t>kolostomistället</w:t>
            </w:r>
            <w:proofErr w:type="spellEnd"/>
            <w:r>
              <w:t xml:space="preserve"> </w:t>
            </w:r>
            <w:proofErr w:type="spellStart"/>
            <w:r>
              <w:t>så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det ser </w:t>
            </w:r>
            <w:proofErr w:type="spellStart"/>
            <w:r>
              <w:t>infekterat</w:t>
            </w:r>
            <w:proofErr w:type="spellEnd"/>
            <w:r>
              <w:t xml:space="preserve"> </w:t>
            </w:r>
            <w:proofErr w:type="spellStart"/>
            <w:r>
              <w:t>ut.</w:t>
            </w:r>
            <w:proofErr w:type="spellEnd"/>
          </w:p>
          <w:p w14:paraId="66D7EF83" w14:textId="06BB4C97" w:rsidR="00C91289" w:rsidRPr="00E65CB3" w:rsidRDefault="00C91289" w:rsidP="00C91289">
            <w:pPr>
              <w:pStyle w:val="a6"/>
              <w:rPr>
                <w:lang w:val="es-ES"/>
              </w:rPr>
            </w:pPr>
            <w:r w:rsidRPr="00E65CB3">
              <w:rPr>
                <w:lang w:val="es-ES"/>
              </w:rPr>
              <w:t>Patienten kan exempelvis klaga på smärta och feber. Om deltagarna inte hanterar situationen på ett lämpligt sätt kan patienten be att få behandling eller att få träffa en läkare.</w:t>
            </w:r>
          </w:p>
        </w:tc>
      </w:tr>
      <w:tr w:rsidR="009E1B95" w:rsidRPr="00E65CB3" w14:paraId="225BD5E9" w14:textId="77777777" w:rsidTr="009E1B95">
        <w:tc>
          <w:tcPr>
            <w:tcW w:w="297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FA1D228" w14:textId="5A75F74C" w:rsidR="00C91289" w:rsidRPr="00E65CB3" w:rsidRDefault="00C91289" w:rsidP="00C91289">
            <w:pPr>
              <w:pStyle w:val="a6"/>
              <w:rPr>
                <w:bCs/>
                <w:lang w:val="es-ES"/>
              </w:rPr>
            </w:pPr>
            <w:r w:rsidRPr="00E65CB3">
              <w:rPr>
                <w:bCs/>
                <w:lang w:val="es-ES"/>
              </w:rPr>
              <w:t>Inkludera lärandemål inriktade på att upptäcka blod i avföringen, dra kliniska slutsatser och vidta lämpliga försiktighetsåtgärder.</w:t>
            </w:r>
          </w:p>
        </w:tc>
        <w:tc>
          <w:tcPr>
            <w:tcW w:w="665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B376A9C" w14:textId="77777777" w:rsidR="00C91289" w:rsidRPr="00E65CB3" w:rsidRDefault="00C91289" w:rsidP="00C91289">
            <w:pPr>
              <w:rPr>
                <w:lang w:val="es-ES"/>
              </w:rPr>
            </w:pPr>
            <w:r w:rsidRPr="00E65CB3">
              <w:rPr>
                <w:lang w:val="es-ES"/>
              </w:rPr>
              <w:t>Färga avföringen i stomipåsen röd för att indikera blödning från tjocktarmen.</w:t>
            </w:r>
          </w:p>
          <w:p w14:paraId="4E07F556" w14:textId="76DC7871" w:rsidR="00C91289" w:rsidRPr="00E65CB3" w:rsidRDefault="00C91289" w:rsidP="00C91289">
            <w:pPr>
              <w:pStyle w:val="a6"/>
              <w:rPr>
                <w:lang w:val="es-ES"/>
              </w:rPr>
            </w:pPr>
            <w:r w:rsidRPr="00E65CB3">
              <w:rPr>
                <w:lang w:val="es-ES"/>
              </w:rPr>
              <w:t>Patienten blir då orolig och om deltagarna inte hanterar situationen på ett lämpligt sätt kan patienten börja ställa frågor om möjliga orsaker eller be att få träffa en läkare.</w:t>
            </w:r>
          </w:p>
        </w:tc>
      </w:tr>
    </w:tbl>
    <w:p w14:paraId="110EFBA3" w14:textId="05ADA32A" w:rsidR="000529F2" w:rsidRPr="00E65CB3" w:rsidRDefault="000529F2" w:rsidP="008140AD">
      <w:pPr>
        <w:tabs>
          <w:tab w:val="left" w:pos="4305"/>
        </w:tabs>
        <w:rPr>
          <w:lang w:val="es-ES"/>
        </w:rPr>
        <w:sectPr w:rsidR="000529F2" w:rsidRPr="00E65CB3" w:rsidSect="000529F2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9BDAB0C" w14:textId="62D158B6" w:rsidR="00F8667A" w:rsidRDefault="0044599D" w:rsidP="0044599D">
      <w:pPr>
        <w:pStyle w:val="1"/>
      </w:pPr>
      <w:r>
        <w:lastRenderedPageBreak/>
        <w:t>Patientjournal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407"/>
      </w:tblGrid>
      <w:tr w:rsidR="00D308DA" w:rsidRPr="009E1B95" w14:paraId="3A4AA47B" w14:textId="77777777" w:rsidTr="009E1B95">
        <w:trPr>
          <w:trHeight w:val="286"/>
        </w:trPr>
        <w:tc>
          <w:tcPr>
            <w:tcW w:w="5000" w:type="pct"/>
            <w:gridSpan w:val="2"/>
            <w:shd w:val="clear" w:color="auto" w:fill="auto"/>
          </w:tcPr>
          <w:p w14:paraId="792FCFFA" w14:textId="674C1D8B" w:rsidR="00D308DA" w:rsidRPr="009E1B95" w:rsidRDefault="00D308DA" w:rsidP="00D308DA">
            <w:pPr>
              <w:pStyle w:val="a6"/>
            </w:pPr>
            <w:proofErr w:type="spellStart"/>
            <w:r>
              <w:rPr>
                <w:b/>
                <w:bCs/>
              </w:rPr>
              <w:t>Patientnamn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rPr>
                <w:bCs/>
              </w:rPr>
              <w:t>Jane Keys</w:t>
            </w:r>
            <w:r>
              <w:rPr>
                <w:b/>
                <w:bCs/>
              </w:rPr>
              <w:t xml:space="preserve">   </w:t>
            </w:r>
            <w:proofErr w:type="spellStart"/>
            <w:r>
              <w:rPr>
                <w:b/>
                <w:bCs/>
              </w:rPr>
              <w:t>Kön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proofErr w:type="gramStart"/>
            <w:r w:rsidRPr="009E1B95">
              <w:t>Kvinna</w:t>
            </w:r>
            <w:proofErr w:type="spellEnd"/>
            <w:r w:rsidRPr="009E1B95">
              <w:t xml:space="preserve">  </w:t>
            </w:r>
            <w:proofErr w:type="spellStart"/>
            <w:r>
              <w:rPr>
                <w:b/>
                <w:bCs/>
              </w:rPr>
              <w:t>Allergier</w:t>
            </w:r>
            <w:proofErr w:type="spellEnd"/>
            <w:proofErr w:type="gramEnd"/>
            <w:r>
              <w:rPr>
                <w:b/>
                <w:bCs/>
              </w:rPr>
              <w:t xml:space="preserve">: </w:t>
            </w:r>
            <w:r w:rsidRPr="009E1B95">
              <w:t xml:space="preserve">Inga </w:t>
            </w:r>
            <w:proofErr w:type="spellStart"/>
            <w:r w:rsidRPr="009E1B95">
              <w:t>kända</w:t>
            </w:r>
            <w:proofErr w:type="spellEnd"/>
            <w:r w:rsidRPr="009E1B95">
              <w:t xml:space="preserve"> </w:t>
            </w:r>
            <w:proofErr w:type="spellStart"/>
            <w:r w:rsidRPr="009E1B95">
              <w:t>allergier</w:t>
            </w:r>
            <w:proofErr w:type="spellEnd"/>
            <w:r w:rsidRPr="009E1B95">
              <w:t xml:space="preserve"> </w:t>
            </w:r>
            <w:proofErr w:type="spellStart"/>
            <w:r>
              <w:rPr>
                <w:b/>
                <w:bCs/>
              </w:rPr>
              <w:t>Födelsedatum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rPr>
                <w:bCs/>
              </w:rPr>
              <w:t>XXXX-05-17</w:t>
            </w:r>
            <w:r w:rsidRPr="009E1B95">
              <w:t xml:space="preserve">  </w:t>
            </w:r>
          </w:p>
        </w:tc>
      </w:tr>
      <w:tr w:rsidR="00D308DA" w:rsidRPr="009E1B95" w14:paraId="521CBD8C" w14:textId="77777777" w:rsidTr="009E1B95">
        <w:trPr>
          <w:trHeight w:val="278"/>
        </w:trPr>
        <w:tc>
          <w:tcPr>
            <w:tcW w:w="5000" w:type="pct"/>
            <w:gridSpan w:val="2"/>
            <w:shd w:val="clear" w:color="auto" w:fill="auto"/>
          </w:tcPr>
          <w:p w14:paraId="5C94C37F" w14:textId="682FCF10" w:rsidR="00D308DA" w:rsidRPr="009E1B95" w:rsidRDefault="00D308DA" w:rsidP="00D308DA">
            <w:pPr>
              <w:pStyle w:val="a6"/>
            </w:pPr>
            <w:proofErr w:type="spellStart"/>
            <w:r>
              <w:rPr>
                <w:b/>
                <w:bCs/>
              </w:rPr>
              <w:t>Ålder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rPr>
                <w:bCs/>
              </w:rPr>
              <w:t>33</w:t>
            </w:r>
            <w:r w:rsidRPr="009E1B95">
              <w:t> </w:t>
            </w:r>
            <w:proofErr w:type="spellStart"/>
            <w:r w:rsidRPr="009E1B95">
              <w:t>år</w:t>
            </w:r>
            <w:proofErr w:type="spellEnd"/>
            <w:r w:rsidRPr="009E1B95">
              <w:t xml:space="preserve">    </w:t>
            </w:r>
            <w:proofErr w:type="spellStart"/>
            <w:r>
              <w:rPr>
                <w:b/>
                <w:bCs/>
              </w:rPr>
              <w:t>Längd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t>173 </w:t>
            </w:r>
            <w:proofErr w:type="gramStart"/>
            <w:r w:rsidRPr="009E1B95">
              <w:t xml:space="preserve">cm  </w:t>
            </w:r>
            <w:proofErr w:type="spellStart"/>
            <w:r>
              <w:rPr>
                <w:b/>
                <w:bCs/>
              </w:rPr>
              <w:t>Vikt</w:t>
            </w:r>
            <w:proofErr w:type="spellEnd"/>
            <w:proofErr w:type="gramEnd"/>
            <w:r>
              <w:rPr>
                <w:b/>
                <w:bCs/>
              </w:rPr>
              <w:t xml:space="preserve">: </w:t>
            </w:r>
            <w:r w:rsidRPr="009E1B95">
              <w:t xml:space="preserve">66 kg       </w:t>
            </w:r>
            <w:proofErr w:type="spellStart"/>
            <w:r>
              <w:rPr>
                <w:b/>
                <w:bCs/>
              </w:rPr>
              <w:t>Journalnummer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t xml:space="preserve">57343330  </w:t>
            </w:r>
          </w:p>
        </w:tc>
      </w:tr>
      <w:tr w:rsidR="00D308DA" w:rsidRPr="00E65CB3" w14:paraId="2E3F967F" w14:textId="77777777" w:rsidTr="009E1B95">
        <w:tc>
          <w:tcPr>
            <w:tcW w:w="5000" w:type="pct"/>
            <w:gridSpan w:val="2"/>
            <w:shd w:val="clear" w:color="auto" w:fill="auto"/>
          </w:tcPr>
          <w:p w14:paraId="33A0789B" w14:textId="417113C8" w:rsidR="00D308DA" w:rsidRPr="00E65CB3" w:rsidRDefault="00D308DA" w:rsidP="00D308DA">
            <w:pPr>
              <w:pStyle w:val="a6"/>
              <w:rPr>
                <w:lang w:val="es-ES"/>
              </w:rPr>
            </w:pPr>
            <w:r w:rsidRPr="00E65CB3">
              <w:rPr>
                <w:b/>
                <w:bCs/>
                <w:lang w:val="es-ES"/>
              </w:rPr>
              <w:t xml:space="preserve">Diagnos: </w:t>
            </w:r>
            <w:r w:rsidRPr="00E65CB3">
              <w:rPr>
                <w:bCs/>
                <w:lang w:val="es-ES"/>
              </w:rPr>
              <w:t>Ulcerös kolit</w:t>
            </w:r>
            <w:r w:rsidRPr="00E65CB3">
              <w:rPr>
                <w:lang w:val="es-ES"/>
              </w:rPr>
              <w:tab/>
            </w:r>
            <w:r w:rsidRPr="00E65CB3">
              <w:rPr>
                <w:lang w:val="es-ES"/>
              </w:rPr>
              <w:tab/>
            </w:r>
            <w:r w:rsidRPr="00E65CB3">
              <w:rPr>
                <w:b/>
                <w:bCs/>
                <w:lang w:val="es-ES"/>
              </w:rPr>
              <w:t xml:space="preserve">Inskr. datum: </w:t>
            </w:r>
            <w:r w:rsidRPr="00E65CB3">
              <w:rPr>
                <w:bCs/>
                <w:lang w:val="es-ES"/>
              </w:rPr>
              <w:t>3 dagar sedan</w:t>
            </w:r>
          </w:p>
        </w:tc>
      </w:tr>
      <w:tr w:rsidR="00D308DA" w:rsidRPr="00E65CB3" w14:paraId="58C73A4F" w14:textId="77777777" w:rsidTr="009E1B95">
        <w:trPr>
          <w:trHeight w:val="311"/>
        </w:trPr>
        <w:tc>
          <w:tcPr>
            <w:tcW w:w="5000" w:type="pct"/>
            <w:gridSpan w:val="2"/>
            <w:shd w:val="clear" w:color="auto" w:fill="auto"/>
          </w:tcPr>
          <w:p w14:paraId="587D44DA" w14:textId="03057845" w:rsidR="00D308DA" w:rsidRPr="00E65CB3" w:rsidRDefault="00D308DA" w:rsidP="00D308DA">
            <w:pPr>
              <w:pStyle w:val="a6"/>
              <w:rPr>
                <w:lang w:val="es-ES"/>
              </w:rPr>
            </w:pPr>
            <w:r w:rsidRPr="00E65CB3">
              <w:rPr>
                <w:b/>
                <w:bCs/>
                <w:lang w:val="es-ES"/>
              </w:rPr>
              <w:t xml:space="preserve">Avdelning: </w:t>
            </w:r>
            <w:r w:rsidRPr="00E65CB3">
              <w:rPr>
                <w:bCs/>
                <w:lang w:val="es-ES"/>
              </w:rPr>
              <w:t>Kirurgavdelning</w:t>
            </w:r>
            <w:r w:rsidRPr="00E65CB3">
              <w:rPr>
                <w:b/>
                <w:bCs/>
                <w:lang w:val="es-ES"/>
              </w:rPr>
              <w:t xml:space="preserve">         Vårdtestamente: </w:t>
            </w:r>
            <w:r w:rsidRPr="00E65CB3">
              <w:rPr>
                <w:bCs/>
                <w:lang w:val="es-ES"/>
              </w:rPr>
              <w:t xml:space="preserve">Nej             </w:t>
            </w:r>
            <w:r w:rsidRPr="00E65CB3">
              <w:rPr>
                <w:b/>
                <w:bCs/>
                <w:lang w:val="es-ES"/>
              </w:rPr>
              <w:t xml:space="preserve"> Isoleringsåtgärder: </w:t>
            </w:r>
            <w:r w:rsidRPr="00E65CB3">
              <w:rPr>
                <w:bCs/>
                <w:lang w:val="es-ES"/>
              </w:rPr>
              <w:t>Inga</w:t>
            </w:r>
          </w:p>
        </w:tc>
      </w:tr>
      <w:tr w:rsidR="00D308DA" w:rsidRPr="00E65CB3" w14:paraId="2CC00215" w14:textId="77777777" w:rsidTr="009E1B95">
        <w:tc>
          <w:tcPr>
            <w:tcW w:w="5000" w:type="pct"/>
            <w:gridSpan w:val="2"/>
            <w:shd w:val="clear" w:color="auto" w:fill="4472C4"/>
          </w:tcPr>
          <w:p w14:paraId="6E14BDBE" w14:textId="77777777" w:rsidR="00D308DA" w:rsidRPr="00E65CB3" w:rsidRDefault="00D308DA" w:rsidP="009E1B95">
            <w:pPr>
              <w:pStyle w:val="a6"/>
              <w:spacing w:line="276" w:lineRule="auto"/>
              <w:rPr>
                <w:sz w:val="4"/>
                <w:szCs w:val="4"/>
                <w:lang w:val="es-ES"/>
              </w:rPr>
            </w:pPr>
          </w:p>
        </w:tc>
      </w:tr>
      <w:tr w:rsidR="00D308DA" w:rsidRPr="00E65CB3" w14:paraId="1BADCC94" w14:textId="77777777" w:rsidTr="009E1B95">
        <w:tc>
          <w:tcPr>
            <w:tcW w:w="5000" w:type="pct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1"/>
            </w:tblGrid>
            <w:tr w:rsidR="00D308DA" w:rsidRPr="00E65CB3" w14:paraId="1423A388" w14:textId="77777777" w:rsidTr="0044599D">
              <w:trPr>
                <w:trHeight w:val="107"/>
              </w:trPr>
              <w:tc>
                <w:tcPr>
                  <w:tcW w:w="9561" w:type="dxa"/>
                </w:tcPr>
                <w:p w14:paraId="5D1CB45F" w14:textId="757223CB" w:rsidR="00D308DA" w:rsidRPr="00E65CB3" w:rsidRDefault="00D308DA" w:rsidP="00D308DA">
                  <w:pPr>
                    <w:pStyle w:val="a6"/>
                    <w:rPr>
                      <w:b/>
                      <w:lang w:val="es-ES"/>
                    </w:rPr>
                  </w:pPr>
                  <w:r w:rsidRPr="00E65CB3">
                    <w:rPr>
                      <w:b/>
                      <w:lang w:val="es-ES"/>
                    </w:rPr>
                    <w:t>Anamnes</w:t>
                  </w:r>
                </w:p>
                <w:p w14:paraId="31408B10" w14:textId="3BC62229" w:rsidR="00D308DA" w:rsidRPr="00E65CB3" w:rsidRDefault="00D308DA" w:rsidP="00D308DA">
                  <w:pPr>
                    <w:pStyle w:val="a6"/>
                    <w:rPr>
                      <w:lang w:val="es-ES"/>
                    </w:rPr>
                  </w:pPr>
                  <w:r w:rsidRPr="00E65CB3">
                    <w:rPr>
                      <w:bCs/>
                      <w:lang w:val="es-ES"/>
                    </w:rPr>
                    <w:t xml:space="preserve">Sedan 11 år tillbaka besvär av ulcerös kolit som stadigt har försämrats. </w:t>
                  </w:r>
                  <w:r w:rsidRPr="00E65CB3">
                    <w:rPr>
                      <w:lang w:val="es-ES"/>
                    </w:rPr>
                    <w:t>Kolon och rektum opererades bort för två dagar sedan. En kolostomi har anlagts på höger sida.</w:t>
                  </w:r>
                </w:p>
              </w:tc>
            </w:tr>
          </w:tbl>
          <w:p w14:paraId="36454D28" w14:textId="77777777" w:rsidR="00D308DA" w:rsidRPr="00E65CB3" w:rsidRDefault="00D308DA" w:rsidP="009E1B95">
            <w:pPr>
              <w:pStyle w:val="a6"/>
              <w:spacing w:line="276" w:lineRule="auto"/>
              <w:rPr>
                <w:sz w:val="12"/>
                <w:szCs w:val="12"/>
                <w:lang w:val="es-ES"/>
              </w:rPr>
            </w:pPr>
          </w:p>
        </w:tc>
      </w:tr>
      <w:tr w:rsidR="00D308DA" w:rsidRPr="00E65CB3" w14:paraId="64279A76" w14:textId="77777777" w:rsidTr="009E1B95">
        <w:trPr>
          <w:trHeight w:val="53"/>
        </w:trPr>
        <w:tc>
          <w:tcPr>
            <w:tcW w:w="5000" w:type="pct"/>
            <w:gridSpan w:val="2"/>
            <w:shd w:val="clear" w:color="auto" w:fill="4472C4"/>
          </w:tcPr>
          <w:p w14:paraId="758E0375" w14:textId="77777777" w:rsidR="00D308DA" w:rsidRPr="00E65CB3" w:rsidRDefault="00D308DA" w:rsidP="009E1B95">
            <w:pPr>
              <w:pStyle w:val="a6"/>
              <w:spacing w:line="276" w:lineRule="auto"/>
              <w:rPr>
                <w:b/>
                <w:bCs/>
                <w:sz w:val="4"/>
                <w:szCs w:val="4"/>
                <w:lang w:val="es-ES"/>
              </w:rPr>
            </w:pPr>
          </w:p>
        </w:tc>
      </w:tr>
      <w:tr w:rsidR="00D308DA" w:rsidRPr="009E1B95" w14:paraId="43A67E83" w14:textId="77777777" w:rsidTr="009E1B95">
        <w:trPr>
          <w:trHeight w:val="64"/>
        </w:trPr>
        <w:tc>
          <w:tcPr>
            <w:tcW w:w="5000" w:type="pct"/>
            <w:gridSpan w:val="2"/>
            <w:shd w:val="clear" w:color="auto" w:fill="auto"/>
          </w:tcPr>
          <w:p w14:paraId="5E5D7D8D" w14:textId="77777777" w:rsidR="00D308DA" w:rsidRPr="009E1B95" w:rsidRDefault="00D308DA" w:rsidP="009E1B95">
            <w:pPr>
              <w:pStyle w:val="a6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Anteckningar</w:t>
            </w:r>
            <w:proofErr w:type="spellEnd"/>
          </w:p>
        </w:tc>
      </w:tr>
      <w:tr w:rsidR="00D308DA" w:rsidRPr="009E1B95" w14:paraId="6C04477D" w14:textId="77777777" w:rsidTr="009E1B95">
        <w:trPr>
          <w:trHeight w:val="228"/>
        </w:trPr>
        <w:tc>
          <w:tcPr>
            <w:tcW w:w="734" w:type="pct"/>
            <w:shd w:val="clear" w:color="auto" w:fill="auto"/>
          </w:tcPr>
          <w:p w14:paraId="65503DD5" w14:textId="77777777" w:rsidR="00D308DA" w:rsidRPr="009E1B95" w:rsidRDefault="00D308DA" w:rsidP="009E1B95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Datum/</w:t>
            </w:r>
            <w:proofErr w:type="spellStart"/>
            <w:r>
              <w:rPr>
                <w:b/>
              </w:rPr>
              <w:t>tid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5260F0D7" w14:textId="77777777" w:rsidR="00D308DA" w:rsidRPr="009E1B95" w:rsidRDefault="00D308DA" w:rsidP="009E1B95">
            <w:pPr>
              <w:pStyle w:val="a6"/>
              <w:spacing w:line="276" w:lineRule="auto"/>
              <w:rPr>
                <w:b/>
              </w:rPr>
            </w:pPr>
          </w:p>
        </w:tc>
      </w:tr>
      <w:tr w:rsidR="000A173A" w:rsidRPr="009E1B95" w14:paraId="6C4CC467" w14:textId="77777777" w:rsidTr="009E1B95">
        <w:tc>
          <w:tcPr>
            <w:tcW w:w="734" w:type="pct"/>
            <w:shd w:val="clear" w:color="auto" w:fill="auto"/>
          </w:tcPr>
          <w:p w14:paraId="7B376903" w14:textId="03E3B43B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07.00</w:t>
            </w:r>
          </w:p>
        </w:tc>
        <w:tc>
          <w:tcPr>
            <w:tcW w:w="4266" w:type="pct"/>
            <w:shd w:val="clear" w:color="auto" w:fill="auto"/>
          </w:tcPr>
          <w:p w14:paraId="17C499CB" w14:textId="553401D3" w:rsidR="000A173A" w:rsidRPr="009E1B95" w:rsidRDefault="000A173A" w:rsidP="009E1B95">
            <w:pPr>
              <w:pStyle w:val="a6"/>
              <w:spacing w:line="276" w:lineRule="auto"/>
              <w:rPr>
                <w:b/>
              </w:rPr>
            </w:pPr>
            <w:r w:rsidRPr="00E65CB3">
              <w:rPr>
                <w:lang w:val="es-ES"/>
              </w:rPr>
              <w:t xml:space="preserve">Patienten skattar sin smärta till 3 på en skala från 1 till 10, 500 mg paracetamol administrerat. </w:t>
            </w:r>
            <w:proofErr w:type="spellStart"/>
            <w:r>
              <w:t>Vitalparametrar</w:t>
            </w:r>
            <w:proofErr w:type="spellEnd"/>
            <w:r>
              <w:t xml:space="preserve"> </w:t>
            </w:r>
            <w:proofErr w:type="spellStart"/>
            <w:r>
              <w:t>registrerade</w:t>
            </w:r>
            <w:proofErr w:type="spellEnd"/>
            <w:r>
              <w:t xml:space="preserve">. </w:t>
            </w:r>
            <w:proofErr w:type="spellStart"/>
            <w:r>
              <w:t>Stomipåse</w:t>
            </w:r>
            <w:proofErr w:type="spellEnd"/>
            <w:r>
              <w:t xml:space="preserve"> </w:t>
            </w:r>
            <w:proofErr w:type="spellStart"/>
            <w:r>
              <w:t>tömd</w:t>
            </w:r>
            <w:proofErr w:type="spellEnd"/>
            <w:r>
              <w:t>. /</w:t>
            </w:r>
            <w:proofErr w:type="spellStart"/>
            <w:r>
              <w:t>ssk</w:t>
            </w:r>
            <w:proofErr w:type="spellEnd"/>
          </w:p>
        </w:tc>
      </w:tr>
      <w:tr w:rsidR="00D308DA" w:rsidRPr="009E1B95" w14:paraId="5FDDB440" w14:textId="77777777" w:rsidTr="009E1B95">
        <w:tc>
          <w:tcPr>
            <w:tcW w:w="734" w:type="pct"/>
            <w:shd w:val="clear" w:color="auto" w:fill="auto"/>
          </w:tcPr>
          <w:p w14:paraId="5817A471" w14:textId="5A07D0F1" w:rsidR="00D308DA" w:rsidRPr="009E1B95" w:rsidRDefault="00D308DA" w:rsidP="009E1B95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1E0C7B2A" w14:textId="433EC491" w:rsidR="00D308DA" w:rsidRPr="009E1B95" w:rsidRDefault="00D308DA" w:rsidP="00D308DA">
            <w:pPr>
              <w:pStyle w:val="a6"/>
            </w:pPr>
          </w:p>
        </w:tc>
      </w:tr>
      <w:tr w:rsidR="00D308DA" w:rsidRPr="009E1B95" w14:paraId="061FC1EB" w14:textId="77777777" w:rsidTr="009E1B95">
        <w:tc>
          <w:tcPr>
            <w:tcW w:w="734" w:type="pct"/>
            <w:shd w:val="clear" w:color="auto" w:fill="auto"/>
          </w:tcPr>
          <w:p w14:paraId="5758EBB7" w14:textId="69668947" w:rsidR="00D308DA" w:rsidRPr="009E1B95" w:rsidRDefault="00D308DA" w:rsidP="009E1B95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0957BDF9" w14:textId="78E7A309" w:rsidR="00D308DA" w:rsidRPr="009E1B95" w:rsidRDefault="00D308DA" w:rsidP="00D308DA">
            <w:pPr>
              <w:pStyle w:val="a6"/>
            </w:pPr>
          </w:p>
        </w:tc>
      </w:tr>
      <w:tr w:rsidR="00D308DA" w:rsidRPr="009E1B95" w14:paraId="0C5B0D0C" w14:textId="77777777" w:rsidTr="009E1B95">
        <w:tc>
          <w:tcPr>
            <w:tcW w:w="734" w:type="pct"/>
            <w:shd w:val="clear" w:color="auto" w:fill="auto"/>
          </w:tcPr>
          <w:p w14:paraId="0B5EFA4A" w14:textId="1CE77B3F" w:rsidR="00D308DA" w:rsidRPr="009E1B95" w:rsidRDefault="00D308DA" w:rsidP="009E1B95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55B498E9" w14:textId="1DAD501F" w:rsidR="00D308DA" w:rsidRPr="009E1B95" w:rsidRDefault="00D308DA" w:rsidP="00D308DA">
            <w:pPr>
              <w:pStyle w:val="a6"/>
            </w:pPr>
          </w:p>
        </w:tc>
      </w:tr>
      <w:tr w:rsidR="00D308DA" w:rsidRPr="009E1B95" w14:paraId="39E0F99F" w14:textId="77777777" w:rsidTr="009E1B95">
        <w:tc>
          <w:tcPr>
            <w:tcW w:w="734" w:type="pct"/>
            <w:shd w:val="clear" w:color="auto" w:fill="auto"/>
          </w:tcPr>
          <w:p w14:paraId="1C103624" w14:textId="77777777" w:rsidR="00D308DA" w:rsidRPr="009E1B95" w:rsidRDefault="00D308DA" w:rsidP="009E1B95">
            <w:pPr>
              <w:pStyle w:val="a6"/>
              <w:spacing w:line="276" w:lineRule="auto"/>
            </w:pPr>
          </w:p>
          <w:p w14:paraId="34F9C012" w14:textId="77777777" w:rsidR="00D308DA" w:rsidRPr="009E1B95" w:rsidRDefault="00D308DA" w:rsidP="009E1B95">
            <w:pPr>
              <w:pStyle w:val="a6"/>
              <w:spacing w:line="276" w:lineRule="auto"/>
            </w:pPr>
          </w:p>
          <w:p w14:paraId="6C4A46D5" w14:textId="77777777" w:rsidR="00D308DA" w:rsidRPr="009E1B95" w:rsidRDefault="00D308DA" w:rsidP="009E1B95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788C407A" w14:textId="77777777" w:rsidR="00D308DA" w:rsidRPr="009E1B95" w:rsidRDefault="00D308DA" w:rsidP="009E1B95">
            <w:pPr>
              <w:pStyle w:val="a6"/>
              <w:spacing w:line="276" w:lineRule="auto"/>
            </w:pPr>
          </w:p>
          <w:p w14:paraId="37928620" w14:textId="77777777" w:rsidR="00D308DA" w:rsidRPr="009E1B95" w:rsidRDefault="00D308DA" w:rsidP="009E1B95">
            <w:pPr>
              <w:pStyle w:val="a6"/>
              <w:spacing w:line="276" w:lineRule="auto"/>
            </w:pPr>
          </w:p>
          <w:p w14:paraId="0B305292" w14:textId="77777777" w:rsidR="00D308DA" w:rsidRPr="009E1B95" w:rsidRDefault="00D308DA" w:rsidP="009E1B95">
            <w:pPr>
              <w:pStyle w:val="a6"/>
              <w:spacing w:line="276" w:lineRule="auto"/>
            </w:pPr>
          </w:p>
          <w:p w14:paraId="57DC4F74" w14:textId="77777777" w:rsidR="00D308DA" w:rsidRPr="009E1B95" w:rsidRDefault="00D308DA" w:rsidP="009E1B95">
            <w:pPr>
              <w:pStyle w:val="a6"/>
              <w:spacing w:line="276" w:lineRule="auto"/>
            </w:pPr>
          </w:p>
        </w:tc>
      </w:tr>
      <w:tr w:rsidR="00D308DA" w:rsidRPr="009E1B95" w14:paraId="37333B6C" w14:textId="77777777" w:rsidTr="009E1B95">
        <w:tc>
          <w:tcPr>
            <w:tcW w:w="5000" w:type="pct"/>
            <w:gridSpan w:val="2"/>
            <w:shd w:val="clear" w:color="auto" w:fill="4472C4"/>
          </w:tcPr>
          <w:p w14:paraId="06D5127F" w14:textId="77777777" w:rsidR="00D308DA" w:rsidRPr="009E1B95" w:rsidRDefault="00D308DA" w:rsidP="009E1B95">
            <w:pPr>
              <w:pStyle w:val="a6"/>
              <w:spacing w:line="276" w:lineRule="auto"/>
              <w:rPr>
                <w:b/>
                <w:sz w:val="4"/>
                <w:szCs w:val="4"/>
              </w:rPr>
            </w:pPr>
          </w:p>
        </w:tc>
      </w:tr>
      <w:tr w:rsidR="00D308DA" w:rsidRPr="009E1B95" w14:paraId="7335DD03" w14:textId="77777777" w:rsidTr="009E1B95">
        <w:tc>
          <w:tcPr>
            <w:tcW w:w="5000" w:type="pct"/>
            <w:gridSpan w:val="2"/>
            <w:shd w:val="clear" w:color="auto" w:fill="auto"/>
          </w:tcPr>
          <w:p w14:paraId="437B7B4C" w14:textId="2D76DFD2" w:rsidR="00D308DA" w:rsidRPr="009E1B95" w:rsidRDefault="00D308DA" w:rsidP="009E1B95">
            <w:pPr>
              <w:pStyle w:val="a6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Läkarordination</w:t>
            </w:r>
            <w:proofErr w:type="spellEnd"/>
          </w:p>
        </w:tc>
      </w:tr>
      <w:tr w:rsidR="000A173A" w:rsidRPr="009E1B95" w14:paraId="06DFE4B2" w14:textId="77777777" w:rsidTr="009E1B95">
        <w:tc>
          <w:tcPr>
            <w:tcW w:w="5000" w:type="pct"/>
            <w:gridSpan w:val="2"/>
            <w:shd w:val="clear" w:color="auto" w:fill="auto"/>
          </w:tcPr>
          <w:p w14:paraId="746CA416" w14:textId="1314407F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t>Aktivitet</w:t>
            </w:r>
            <w:proofErr w:type="spellEnd"/>
            <w:r>
              <w:t xml:space="preserve">: </w:t>
            </w:r>
            <w:bookmarkStart w:id="10" w:name="_Hlk513628476"/>
            <w:proofErr w:type="spellStart"/>
            <w:r>
              <w:t>Mobilisera</w:t>
            </w:r>
            <w:proofErr w:type="spellEnd"/>
            <w:r>
              <w:t xml:space="preserve"> </w:t>
            </w:r>
            <w:proofErr w:type="spellStart"/>
            <w:r>
              <w:t>direkt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den </w:t>
            </w:r>
            <w:proofErr w:type="spellStart"/>
            <w:r>
              <w:t>mån</w:t>
            </w:r>
            <w:proofErr w:type="spellEnd"/>
            <w:r>
              <w:t xml:space="preserve"> pat </w:t>
            </w:r>
            <w:proofErr w:type="spellStart"/>
            <w:r>
              <w:t>tolererar</w:t>
            </w:r>
            <w:bookmarkEnd w:id="10"/>
            <w:proofErr w:type="spellEnd"/>
          </w:p>
        </w:tc>
      </w:tr>
      <w:tr w:rsidR="000A173A" w:rsidRPr="009E1B95" w14:paraId="1BF22F72" w14:textId="77777777" w:rsidTr="009E1B95">
        <w:tc>
          <w:tcPr>
            <w:tcW w:w="5000" w:type="pct"/>
            <w:gridSpan w:val="2"/>
            <w:shd w:val="clear" w:color="auto" w:fill="auto"/>
          </w:tcPr>
          <w:p w14:paraId="56552826" w14:textId="5BC40E7D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t>Kost</w:t>
            </w:r>
            <w:proofErr w:type="spellEnd"/>
            <w:r>
              <w:t xml:space="preserve">: Klara </w:t>
            </w:r>
            <w:proofErr w:type="spellStart"/>
            <w:r>
              <w:t>vätskor</w:t>
            </w:r>
            <w:proofErr w:type="spellEnd"/>
            <w:r>
              <w:t xml:space="preserve">, </w:t>
            </w:r>
            <w:proofErr w:type="spellStart"/>
            <w:r>
              <w:t>övergång</w:t>
            </w:r>
            <w:proofErr w:type="spellEnd"/>
            <w:r>
              <w:t xml:space="preserve"> till normal </w:t>
            </w:r>
            <w:proofErr w:type="spellStart"/>
            <w:r>
              <w:t>kost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den </w:t>
            </w:r>
            <w:proofErr w:type="spellStart"/>
            <w:r>
              <w:t>mån</w:t>
            </w:r>
            <w:proofErr w:type="spellEnd"/>
            <w:r>
              <w:t xml:space="preserve"> pat </w:t>
            </w:r>
            <w:proofErr w:type="spellStart"/>
            <w:r>
              <w:t>tolererar</w:t>
            </w:r>
            <w:proofErr w:type="spellEnd"/>
          </w:p>
        </w:tc>
      </w:tr>
      <w:tr w:rsidR="000A173A" w:rsidRPr="009E1B95" w14:paraId="308D3FDD" w14:textId="77777777" w:rsidTr="009E1B95">
        <w:tc>
          <w:tcPr>
            <w:tcW w:w="5000" w:type="pct"/>
            <w:gridSpan w:val="2"/>
            <w:shd w:val="clear" w:color="auto" w:fill="auto"/>
          </w:tcPr>
          <w:p w14:paraId="3512E2A2" w14:textId="632EE534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t>Vitalparametrar</w:t>
            </w:r>
            <w:proofErr w:type="spellEnd"/>
            <w:r>
              <w:t xml:space="preserve"> var </w:t>
            </w:r>
            <w:proofErr w:type="gramStart"/>
            <w:r>
              <w:t>4:e</w:t>
            </w:r>
            <w:proofErr w:type="gramEnd"/>
            <w:r>
              <w:t xml:space="preserve"> </w:t>
            </w:r>
            <w:proofErr w:type="spellStart"/>
            <w:r>
              <w:t>timme</w:t>
            </w:r>
            <w:proofErr w:type="spellEnd"/>
          </w:p>
        </w:tc>
      </w:tr>
      <w:tr w:rsidR="000A173A" w:rsidRPr="009E1B95" w14:paraId="3115D94E" w14:textId="77777777" w:rsidTr="009E1B95">
        <w:tc>
          <w:tcPr>
            <w:tcW w:w="5000" w:type="pct"/>
            <w:gridSpan w:val="2"/>
            <w:shd w:val="clear" w:color="auto" w:fill="auto"/>
          </w:tcPr>
          <w:p w14:paraId="35D7C10D" w14:textId="6019281B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t>Notera</w:t>
            </w:r>
            <w:proofErr w:type="spellEnd"/>
            <w:r>
              <w:t xml:space="preserve"> </w:t>
            </w:r>
            <w:proofErr w:type="spellStart"/>
            <w:r>
              <w:t>intag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tömning</w:t>
            </w:r>
            <w:proofErr w:type="spellEnd"/>
          </w:p>
        </w:tc>
      </w:tr>
      <w:tr w:rsidR="000A173A" w:rsidRPr="009E1B95" w14:paraId="26387CAA" w14:textId="77777777" w:rsidTr="009E1B95">
        <w:tc>
          <w:tcPr>
            <w:tcW w:w="5000" w:type="pct"/>
            <w:gridSpan w:val="2"/>
            <w:shd w:val="clear" w:color="auto" w:fill="auto"/>
          </w:tcPr>
          <w:p w14:paraId="2E3E470D" w14:textId="5B613E61" w:rsidR="000A173A" w:rsidRPr="009E1B95" w:rsidRDefault="000A173A" w:rsidP="009E1B95">
            <w:pPr>
              <w:pStyle w:val="a6"/>
              <w:spacing w:line="276" w:lineRule="auto"/>
            </w:pPr>
            <w:r>
              <w:t xml:space="preserve">Paracetamol 500 mg </w:t>
            </w:r>
            <w:proofErr w:type="spellStart"/>
            <w:r>
              <w:t>oralt</w:t>
            </w:r>
            <w:proofErr w:type="spellEnd"/>
            <w:r>
              <w:t xml:space="preserve">, vid </w:t>
            </w:r>
            <w:proofErr w:type="spellStart"/>
            <w:r>
              <w:t>behov</w:t>
            </w:r>
            <w:proofErr w:type="spellEnd"/>
            <w:r>
              <w:t xml:space="preserve"> vid </w:t>
            </w:r>
            <w:proofErr w:type="spellStart"/>
            <w:r>
              <w:t>smärta</w:t>
            </w:r>
            <w:proofErr w:type="spellEnd"/>
            <w:r>
              <w:t xml:space="preserve">, var </w:t>
            </w:r>
            <w:proofErr w:type="gramStart"/>
            <w:r>
              <w:t>6:e</w:t>
            </w:r>
            <w:proofErr w:type="gramEnd"/>
            <w:r>
              <w:t xml:space="preserve"> </w:t>
            </w:r>
            <w:proofErr w:type="spellStart"/>
            <w:r>
              <w:t>timma</w:t>
            </w:r>
            <w:proofErr w:type="spellEnd"/>
          </w:p>
        </w:tc>
      </w:tr>
      <w:tr w:rsidR="000A173A" w:rsidRPr="009E1B95" w14:paraId="5FDA5E30" w14:textId="77777777" w:rsidTr="009E1B95">
        <w:tc>
          <w:tcPr>
            <w:tcW w:w="5000" w:type="pct"/>
            <w:gridSpan w:val="2"/>
            <w:shd w:val="clear" w:color="auto" w:fill="auto"/>
          </w:tcPr>
          <w:p w14:paraId="60134F69" w14:textId="5AFC290A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t>Kolostomivård</w:t>
            </w:r>
            <w:proofErr w:type="spellEnd"/>
            <w:r>
              <w:t xml:space="preserve"> </w:t>
            </w:r>
            <w:proofErr w:type="spellStart"/>
            <w:r>
              <w:t>enligt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</w:p>
        </w:tc>
      </w:tr>
      <w:tr w:rsidR="000A173A" w:rsidRPr="009E1B95" w14:paraId="07F4F5CB" w14:textId="77777777" w:rsidTr="009E1B95">
        <w:tc>
          <w:tcPr>
            <w:tcW w:w="5000" w:type="pct"/>
            <w:gridSpan w:val="2"/>
            <w:shd w:val="clear" w:color="auto" w:fill="auto"/>
          </w:tcPr>
          <w:p w14:paraId="575C389E" w14:textId="77777777" w:rsidR="000A173A" w:rsidRPr="009E1B95" w:rsidRDefault="000A173A" w:rsidP="009E1B95">
            <w:pPr>
              <w:pStyle w:val="a6"/>
              <w:spacing w:line="276" w:lineRule="auto"/>
            </w:pPr>
          </w:p>
        </w:tc>
      </w:tr>
      <w:tr w:rsidR="000A173A" w:rsidRPr="009E1B95" w14:paraId="46355DDC" w14:textId="77777777" w:rsidTr="009E1B95">
        <w:trPr>
          <w:trHeight w:val="53"/>
        </w:trPr>
        <w:tc>
          <w:tcPr>
            <w:tcW w:w="5000" w:type="pct"/>
            <w:gridSpan w:val="2"/>
            <w:shd w:val="clear" w:color="auto" w:fill="4472C4"/>
          </w:tcPr>
          <w:p w14:paraId="5B8631E7" w14:textId="77777777" w:rsidR="000A173A" w:rsidRPr="009E1B95" w:rsidRDefault="000A173A" w:rsidP="009E1B95">
            <w:pPr>
              <w:pStyle w:val="a6"/>
              <w:spacing w:line="276" w:lineRule="auto"/>
              <w:rPr>
                <w:sz w:val="4"/>
                <w:szCs w:val="4"/>
              </w:rPr>
            </w:pPr>
          </w:p>
        </w:tc>
      </w:tr>
      <w:tr w:rsidR="000A173A" w:rsidRPr="009E1B95" w14:paraId="2E4D5491" w14:textId="77777777" w:rsidTr="009E1B95">
        <w:tc>
          <w:tcPr>
            <w:tcW w:w="5000" w:type="pct"/>
            <w:gridSpan w:val="2"/>
            <w:shd w:val="clear" w:color="auto" w:fill="auto"/>
          </w:tcPr>
          <w:p w14:paraId="085E8CD4" w14:textId="06BF4582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rPr>
                <w:b/>
              </w:rPr>
              <w:t>Läkemedelsjournal</w:t>
            </w:r>
            <w:proofErr w:type="spellEnd"/>
          </w:p>
        </w:tc>
      </w:tr>
      <w:tr w:rsidR="000A173A" w:rsidRPr="009E1B95" w14:paraId="36D8A244" w14:textId="77777777" w:rsidTr="009E1B95">
        <w:tc>
          <w:tcPr>
            <w:tcW w:w="734" w:type="pct"/>
            <w:shd w:val="clear" w:color="auto" w:fill="auto"/>
          </w:tcPr>
          <w:p w14:paraId="67B21750" w14:textId="77777777" w:rsidR="000A173A" w:rsidRPr="009E1B95" w:rsidRDefault="000A173A" w:rsidP="009E1B95">
            <w:pPr>
              <w:pStyle w:val="a6"/>
              <w:spacing w:line="276" w:lineRule="auto"/>
            </w:pPr>
            <w:r>
              <w:rPr>
                <w:b/>
              </w:rPr>
              <w:t>Datum/</w:t>
            </w:r>
            <w:proofErr w:type="spellStart"/>
            <w:r>
              <w:rPr>
                <w:b/>
              </w:rPr>
              <w:t>tid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363553B2" w14:textId="77777777" w:rsidR="000A173A" w:rsidRPr="009E1B95" w:rsidRDefault="000A173A" w:rsidP="009E1B95">
            <w:pPr>
              <w:pStyle w:val="a6"/>
              <w:spacing w:line="276" w:lineRule="auto"/>
            </w:pPr>
          </w:p>
        </w:tc>
      </w:tr>
      <w:tr w:rsidR="000A173A" w:rsidRPr="009E1B95" w14:paraId="4E9168B4" w14:textId="77777777" w:rsidTr="009E1B95">
        <w:tc>
          <w:tcPr>
            <w:tcW w:w="734" w:type="pct"/>
            <w:shd w:val="clear" w:color="auto" w:fill="auto"/>
          </w:tcPr>
          <w:p w14:paraId="2FD5D2EF" w14:textId="5185E1A6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07.00</w:t>
            </w:r>
          </w:p>
        </w:tc>
        <w:tc>
          <w:tcPr>
            <w:tcW w:w="4266" w:type="pct"/>
            <w:shd w:val="clear" w:color="auto" w:fill="auto"/>
          </w:tcPr>
          <w:p w14:paraId="3909F88F" w14:textId="391A394B" w:rsidR="000A173A" w:rsidRPr="009E1B95" w:rsidRDefault="000A173A" w:rsidP="009E1B95">
            <w:pPr>
              <w:pStyle w:val="a6"/>
              <w:spacing w:line="276" w:lineRule="auto"/>
            </w:pPr>
            <w:r>
              <w:t xml:space="preserve">Paracetamol 500 mg, </w:t>
            </w:r>
            <w:proofErr w:type="spellStart"/>
            <w:r>
              <w:t>oralt</w:t>
            </w:r>
            <w:proofErr w:type="spellEnd"/>
          </w:p>
        </w:tc>
      </w:tr>
      <w:tr w:rsidR="000A173A" w:rsidRPr="009E1B95" w14:paraId="65D132AC" w14:textId="77777777" w:rsidTr="009E1B95">
        <w:tc>
          <w:tcPr>
            <w:tcW w:w="734" w:type="pct"/>
            <w:shd w:val="clear" w:color="auto" w:fill="auto"/>
          </w:tcPr>
          <w:p w14:paraId="3B6AAAAA" w14:textId="0DF7BC06" w:rsidR="000A173A" w:rsidRPr="009E1B95" w:rsidRDefault="000A173A" w:rsidP="009E1B95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06221D78" w14:textId="41C3C209" w:rsidR="000A173A" w:rsidRPr="009E1B95" w:rsidRDefault="000A173A" w:rsidP="009E1B95">
            <w:pPr>
              <w:pStyle w:val="a6"/>
              <w:spacing w:line="276" w:lineRule="auto"/>
            </w:pPr>
          </w:p>
        </w:tc>
      </w:tr>
      <w:tr w:rsidR="000A173A" w:rsidRPr="009E1B95" w14:paraId="6870D55A" w14:textId="77777777" w:rsidTr="009E1B95">
        <w:tc>
          <w:tcPr>
            <w:tcW w:w="734" w:type="pct"/>
            <w:shd w:val="clear" w:color="auto" w:fill="auto"/>
          </w:tcPr>
          <w:p w14:paraId="2591E586" w14:textId="77777777" w:rsidR="000A173A" w:rsidRPr="009E1B95" w:rsidRDefault="000A173A" w:rsidP="009E1B95">
            <w:pPr>
              <w:pStyle w:val="a6"/>
              <w:spacing w:line="276" w:lineRule="auto"/>
            </w:pPr>
          </w:p>
        </w:tc>
        <w:tc>
          <w:tcPr>
            <w:tcW w:w="4266" w:type="pct"/>
            <w:shd w:val="clear" w:color="auto" w:fill="auto"/>
          </w:tcPr>
          <w:p w14:paraId="691F14E0" w14:textId="77777777" w:rsidR="000A173A" w:rsidRPr="009E1B95" w:rsidRDefault="000A173A" w:rsidP="009E1B95">
            <w:pPr>
              <w:pStyle w:val="a6"/>
              <w:spacing w:line="276" w:lineRule="auto"/>
            </w:pPr>
          </w:p>
        </w:tc>
      </w:tr>
      <w:tr w:rsidR="000A173A" w:rsidRPr="009E1B95" w14:paraId="16B34468" w14:textId="77777777" w:rsidTr="009E1B95">
        <w:tc>
          <w:tcPr>
            <w:tcW w:w="5000" w:type="pct"/>
            <w:gridSpan w:val="2"/>
            <w:shd w:val="clear" w:color="auto" w:fill="4472C4"/>
          </w:tcPr>
          <w:p w14:paraId="4BB5C0D3" w14:textId="77777777" w:rsidR="000A173A" w:rsidRPr="009E1B95" w:rsidRDefault="000A173A" w:rsidP="009E1B95">
            <w:pPr>
              <w:pStyle w:val="a6"/>
              <w:spacing w:line="276" w:lineRule="auto"/>
              <w:rPr>
                <w:sz w:val="4"/>
                <w:szCs w:val="4"/>
              </w:rPr>
            </w:pPr>
          </w:p>
        </w:tc>
      </w:tr>
      <w:tr w:rsidR="000A173A" w:rsidRPr="009E1B95" w14:paraId="12FEB26C" w14:textId="77777777" w:rsidTr="009E1B95">
        <w:tc>
          <w:tcPr>
            <w:tcW w:w="5000" w:type="pct"/>
            <w:gridSpan w:val="2"/>
            <w:shd w:val="clear" w:color="auto" w:fill="auto"/>
          </w:tcPr>
          <w:p w14:paraId="765416E1" w14:textId="37A2C6E5" w:rsidR="000A173A" w:rsidRPr="009E1B95" w:rsidRDefault="000A173A" w:rsidP="009E1B95">
            <w:pPr>
              <w:pStyle w:val="a6"/>
              <w:spacing w:line="276" w:lineRule="auto"/>
              <w:rPr>
                <w:sz w:val="12"/>
                <w:szCs w:val="12"/>
              </w:rPr>
            </w:pPr>
            <w:proofErr w:type="spellStart"/>
            <w:r>
              <w:rPr>
                <w:b/>
              </w:rPr>
              <w:t>Vitalparametrar</w:t>
            </w:r>
            <w:proofErr w:type="spellEnd"/>
          </w:p>
        </w:tc>
      </w:tr>
      <w:tr w:rsidR="000A173A" w:rsidRPr="009E1B95" w14:paraId="59EB57C7" w14:textId="77777777" w:rsidTr="009E1B95">
        <w:trPr>
          <w:trHeight w:val="280"/>
        </w:trPr>
        <w:tc>
          <w:tcPr>
            <w:tcW w:w="734" w:type="pct"/>
            <w:shd w:val="clear" w:color="auto" w:fill="auto"/>
          </w:tcPr>
          <w:p w14:paraId="500F964D" w14:textId="77777777" w:rsidR="000A173A" w:rsidRPr="009E1B95" w:rsidRDefault="000A173A" w:rsidP="009E1B95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>Datum/</w:t>
            </w:r>
            <w:proofErr w:type="spellStart"/>
            <w:r>
              <w:rPr>
                <w:b/>
              </w:rPr>
              <w:t>tid</w:t>
            </w:r>
            <w:proofErr w:type="spellEnd"/>
          </w:p>
        </w:tc>
        <w:tc>
          <w:tcPr>
            <w:tcW w:w="4266" w:type="pct"/>
            <w:shd w:val="clear" w:color="auto" w:fill="auto"/>
          </w:tcPr>
          <w:p w14:paraId="0105E33D" w14:textId="77777777" w:rsidR="000A173A" w:rsidRPr="009E1B95" w:rsidRDefault="000A173A" w:rsidP="009E1B95">
            <w:pPr>
              <w:pStyle w:val="a6"/>
              <w:spacing w:line="276" w:lineRule="auto"/>
              <w:rPr>
                <w:b/>
              </w:rPr>
            </w:pPr>
          </w:p>
        </w:tc>
      </w:tr>
      <w:tr w:rsidR="000A173A" w:rsidRPr="009E1B95" w14:paraId="75A421BB" w14:textId="77777777" w:rsidTr="009E1B95">
        <w:tc>
          <w:tcPr>
            <w:tcW w:w="734" w:type="pct"/>
            <w:shd w:val="clear" w:color="auto" w:fill="auto"/>
          </w:tcPr>
          <w:p w14:paraId="3493451C" w14:textId="182E8034" w:rsidR="000A173A" w:rsidRPr="009E1B95" w:rsidRDefault="000A173A" w:rsidP="009E1B95">
            <w:pPr>
              <w:pStyle w:val="a6"/>
              <w:spacing w:line="276" w:lineRule="auto"/>
            </w:pPr>
            <w:proofErr w:type="spellStart"/>
            <w:r>
              <w:t>Idag</w:t>
            </w:r>
            <w:proofErr w:type="spellEnd"/>
            <w:r>
              <w:t xml:space="preserve"> kl 07.00</w:t>
            </w:r>
          </w:p>
        </w:tc>
        <w:tc>
          <w:tcPr>
            <w:tcW w:w="4266" w:type="pct"/>
            <w:shd w:val="clear" w:color="auto" w:fill="auto"/>
          </w:tcPr>
          <w:p w14:paraId="10CF23FC" w14:textId="6FE66DF4" w:rsidR="000A173A" w:rsidRPr="009E1B95" w:rsidRDefault="000A173A" w:rsidP="009E1B95">
            <w:pPr>
              <w:pStyle w:val="a6"/>
              <w:spacing w:line="276" w:lineRule="auto"/>
              <w:rPr>
                <w:lang w:val="da-DK"/>
              </w:rPr>
            </w:pPr>
            <w:r w:rsidRPr="009E1B95">
              <w:rPr>
                <w:b/>
                <w:lang w:val="da-DK"/>
              </w:rPr>
              <w:t xml:space="preserve">BT: </w:t>
            </w:r>
            <w:r>
              <w:rPr>
                <w:lang w:val="da-DK"/>
              </w:rPr>
              <w:t xml:space="preserve">121/76 mmHg  </w:t>
            </w:r>
            <w:r w:rsidRPr="009E1B95">
              <w:rPr>
                <w:b/>
                <w:lang w:val="da-DK"/>
              </w:rPr>
              <w:t>HF:</w:t>
            </w:r>
            <w:r>
              <w:rPr>
                <w:lang w:val="da-DK"/>
              </w:rPr>
              <w:t xml:space="preserve"> 81/min  </w:t>
            </w:r>
            <w:r w:rsidRPr="009E1B95">
              <w:rPr>
                <w:b/>
                <w:lang w:val="da-DK"/>
              </w:rPr>
              <w:t>AF:</w:t>
            </w:r>
            <w:r>
              <w:rPr>
                <w:lang w:val="da-DK"/>
              </w:rPr>
              <w:t xml:space="preserve"> 13/min  </w:t>
            </w:r>
            <w:r w:rsidRPr="009E1B95">
              <w:rPr>
                <w:b/>
                <w:lang w:val="da-DK"/>
              </w:rPr>
              <w:t>SpO</w:t>
            </w:r>
            <w:r w:rsidRPr="009E1B95">
              <w:rPr>
                <w:b/>
                <w:vertAlign w:val="subscript"/>
                <w:lang w:val="da-DK"/>
              </w:rPr>
              <w:t>2</w:t>
            </w:r>
            <w:r w:rsidRPr="009E1B95">
              <w:rPr>
                <w:b/>
                <w:lang w:val="da-DK"/>
              </w:rPr>
              <w:t>:</w:t>
            </w:r>
            <w:r>
              <w:rPr>
                <w:lang w:val="da-DK"/>
              </w:rPr>
              <w:t xml:space="preserve"> 98 %  </w:t>
            </w:r>
            <w:r w:rsidRPr="009E1B95">
              <w:rPr>
                <w:b/>
                <w:lang w:val="da-DK"/>
              </w:rPr>
              <w:t>Temp:</w:t>
            </w:r>
            <w:r>
              <w:rPr>
                <w:lang w:val="da-DK"/>
              </w:rPr>
              <w:t xml:space="preserve"> 37,0 </w:t>
            </w:r>
            <w:r w:rsidRPr="009E1B95">
              <w:rPr>
                <w:vertAlign w:val="superscript"/>
                <w:lang w:val="da-DK"/>
              </w:rPr>
              <w:t>o</w:t>
            </w:r>
            <w:r>
              <w:rPr>
                <w:lang w:val="da-DK"/>
              </w:rPr>
              <w:t>C</w:t>
            </w:r>
          </w:p>
        </w:tc>
      </w:tr>
      <w:tr w:rsidR="000A173A" w:rsidRPr="009E1B95" w14:paraId="735507BD" w14:textId="77777777" w:rsidTr="009E1B95">
        <w:tc>
          <w:tcPr>
            <w:tcW w:w="734" w:type="pct"/>
            <w:shd w:val="clear" w:color="auto" w:fill="auto"/>
          </w:tcPr>
          <w:p w14:paraId="2B2526DD" w14:textId="77777777" w:rsidR="000A173A" w:rsidRPr="009E1B95" w:rsidRDefault="000A173A" w:rsidP="009E1B95">
            <w:pPr>
              <w:pStyle w:val="a6"/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4266" w:type="pct"/>
            <w:shd w:val="clear" w:color="auto" w:fill="auto"/>
          </w:tcPr>
          <w:p w14:paraId="4B50BC4F" w14:textId="77777777" w:rsidR="000A173A" w:rsidRPr="009E1B95" w:rsidRDefault="000A173A" w:rsidP="009E1B95">
            <w:pPr>
              <w:pStyle w:val="a6"/>
              <w:spacing w:line="276" w:lineRule="auto"/>
              <w:rPr>
                <w:b/>
              </w:rPr>
            </w:pPr>
            <w:r>
              <w:rPr>
                <w:b/>
              </w:rPr>
              <w:t xml:space="preserve">BT:                           </w:t>
            </w:r>
            <w:r w:rsidRPr="009E1B95">
              <w:t xml:space="preserve">  </w:t>
            </w:r>
            <w:r>
              <w:rPr>
                <w:b/>
              </w:rPr>
              <w:t>HF:</w:t>
            </w:r>
            <w:r w:rsidRPr="009E1B95">
              <w:t xml:space="preserve">                </w:t>
            </w:r>
            <w:r>
              <w:rPr>
                <w:b/>
              </w:rPr>
              <w:t>AF:</w:t>
            </w:r>
            <w:r w:rsidRPr="009E1B95">
              <w:t xml:space="preserve">                </w:t>
            </w:r>
            <w:r>
              <w:rPr>
                <w:b/>
              </w:rPr>
              <w:t>SpO</w:t>
            </w:r>
            <w:r w:rsidRPr="009E1B95">
              <w:rPr>
                <w:b/>
                <w:vertAlign w:val="subscript"/>
              </w:rPr>
              <w:t>2</w:t>
            </w:r>
            <w:r>
              <w:rPr>
                <w:b/>
              </w:rPr>
              <w:t>:</w:t>
            </w:r>
            <w:r w:rsidRPr="009E1B95">
              <w:t xml:space="preserve">           </w:t>
            </w:r>
            <w:r>
              <w:rPr>
                <w:b/>
              </w:rPr>
              <w:t>Temp:</w:t>
            </w:r>
          </w:p>
        </w:tc>
      </w:tr>
    </w:tbl>
    <w:p w14:paraId="7C2CC98F" w14:textId="319E552E" w:rsidR="00153A70" w:rsidRDefault="00153A70" w:rsidP="00F8667A">
      <w:pPr>
        <w:pStyle w:val="a6"/>
      </w:pPr>
    </w:p>
    <w:p w14:paraId="2236A1E0" w14:textId="541B6CA2" w:rsidR="00153A70" w:rsidRDefault="00153A70">
      <w:pPr>
        <w:spacing w:before="100" w:after="200" w:line="276" w:lineRule="auto"/>
      </w:pPr>
      <w:r>
        <w:br w:type="page"/>
      </w:r>
    </w:p>
    <w:p w14:paraId="3B235905" w14:textId="561AEA4F" w:rsidR="00153A70" w:rsidRDefault="00153A70" w:rsidP="00153A70">
      <w:pPr>
        <w:pStyle w:val="1"/>
      </w:pPr>
      <w:r>
        <w:t>Intag och tömning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65"/>
        <w:gridCol w:w="863"/>
        <w:gridCol w:w="862"/>
        <w:gridCol w:w="865"/>
        <w:gridCol w:w="866"/>
        <w:gridCol w:w="817"/>
        <w:gridCol w:w="1024"/>
        <w:gridCol w:w="814"/>
        <w:gridCol w:w="818"/>
        <w:gridCol w:w="817"/>
      </w:tblGrid>
      <w:tr w:rsidR="00153A70" w:rsidRPr="009E1B95" w14:paraId="3E167EC3" w14:textId="77777777" w:rsidTr="009E1B95">
        <w:tc>
          <w:tcPr>
            <w:tcW w:w="9628" w:type="dxa"/>
            <w:gridSpan w:val="11"/>
            <w:shd w:val="clear" w:color="auto" w:fill="auto"/>
          </w:tcPr>
          <w:p w14:paraId="1F44752E" w14:textId="77777777" w:rsidR="00153A70" w:rsidRPr="009E1B95" w:rsidRDefault="00153A70" w:rsidP="00196258">
            <w:pPr>
              <w:pStyle w:val="a6"/>
            </w:pPr>
            <w:proofErr w:type="spellStart"/>
            <w:r>
              <w:rPr>
                <w:b/>
                <w:bCs/>
              </w:rPr>
              <w:t>Patientnamn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rPr>
                <w:bCs/>
              </w:rPr>
              <w:t>Jane Keys</w:t>
            </w:r>
            <w:r>
              <w:rPr>
                <w:b/>
                <w:bCs/>
              </w:rPr>
              <w:t xml:space="preserve">   </w:t>
            </w:r>
            <w:proofErr w:type="spellStart"/>
            <w:r>
              <w:rPr>
                <w:b/>
                <w:bCs/>
              </w:rPr>
              <w:t>Kön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proofErr w:type="gramStart"/>
            <w:r w:rsidRPr="009E1B95">
              <w:t>Kvinna</w:t>
            </w:r>
            <w:proofErr w:type="spellEnd"/>
            <w:r w:rsidRPr="009E1B95">
              <w:t xml:space="preserve">  </w:t>
            </w:r>
            <w:proofErr w:type="spellStart"/>
            <w:r>
              <w:rPr>
                <w:b/>
                <w:bCs/>
              </w:rPr>
              <w:t>Allergier</w:t>
            </w:r>
            <w:proofErr w:type="spellEnd"/>
            <w:proofErr w:type="gramEnd"/>
            <w:r>
              <w:rPr>
                <w:b/>
                <w:bCs/>
              </w:rPr>
              <w:t xml:space="preserve">: </w:t>
            </w:r>
            <w:r w:rsidRPr="009E1B95">
              <w:t xml:space="preserve">Inga </w:t>
            </w:r>
            <w:proofErr w:type="spellStart"/>
            <w:r w:rsidRPr="009E1B95">
              <w:t>kända</w:t>
            </w:r>
            <w:proofErr w:type="spellEnd"/>
            <w:r w:rsidRPr="009E1B95">
              <w:t xml:space="preserve"> </w:t>
            </w:r>
            <w:proofErr w:type="spellStart"/>
            <w:r w:rsidRPr="009E1B95">
              <w:t>allergier</w:t>
            </w:r>
            <w:proofErr w:type="spellEnd"/>
            <w:r w:rsidRPr="009E1B95">
              <w:t xml:space="preserve"> </w:t>
            </w:r>
            <w:proofErr w:type="spellStart"/>
            <w:r>
              <w:rPr>
                <w:b/>
                <w:bCs/>
              </w:rPr>
              <w:t>Födelsedatum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rPr>
                <w:bCs/>
              </w:rPr>
              <w:t>XXXX-05-17</w:t>
            </w:r>
            <w:r w:rsidRPr="009E1B95">
              <w:t xml:space="preserve">  </w:t>
            </w:r>
          </w:p>
          <w:p w14:paraId="205027E0" w14:textId="77777777" w:rsidR="00153A70" w:rsidRPr="009E1B95" w:rsidRDefault="00153A70" w:rsidP="00196258">
            <w:pPr>
              <w:pStyle w:val="a6"/>
              <w:rPr>
                <w:b/>
                <w:bCs/>
                <w:sz w:val="12"/>
                <w:szCs w:val="12"/>
              </w:rPr>
            </w:pPr>
          </w:p>
        </w:tc>
      </w:tr>
      <w:tr w:rsidR="00153A70" w:rsidRPr="009E1B95" w14:paraId="0D001337" w14:textId="77777777" w:rsidTr="009E1B95">
        <w:tc>
          <w:tcPr>
            <w:tcW w:w="9628" w:type="dxa"/>
            <w:gridSpan w:val="11"/>
            <w:shd w:val="clear" w:color="auto" w:fill="auto"/>
          </w:tcPr>
          <w:p w14:paraId="0009D623" w14:textId="77777777" w:rsidR="00153A70" w:rsidRPr="009E1B95" w:rsidRDefault="00153A70" w:rsidP="00196258">
            <w:pPr>
              <w:pStyle w:val="a6"/>
            </w:pPr>
            <w:proofErr w:type="spellStart"/>
            <w:r>
              <w:rPr>
                <w:b/>
                <w:bCs/>
              </w:rPr>
              <w:t>Ålder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rPr>
                <w:bCs/>
              </w:rPr>
              <w:t>33</w:t>
            </w:r>
            <w:r w:rsidRPr="009E1B95">
              <w:t> </w:t>
            </w:r>
            <w:proofErr w:type="spellStart"/>
            <w:r w:rsidRPr="009E1B95">
              <w:t>år</w:t>
            </w:r>
            <w:proofErr w:type="spellEnd"/>
            <w:r w:rsidRPr="009E1B95">
              <w:t xml:space="preserve">    </w:t>
            </w:r>
            <w:proofErr w:type="spellStart"/>
            <w:r>
              <w:rPr>
                <w:b/>
                <w:bCs/>
              </w:rPr>
              <w:t>Längd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t>173 </w:t>
            </w:r>
            <w:proofErr w:type="gramStart"/>
            <w:r w:rsidRPr="009E1B95">
              <w:t xml:space="preserve">cm  </w:t>
            </w:r>
            <w:proofErr w:type="spellStart"/>
            <w:r>
              <w:rPr>
                <w:b/>
                <w:bCs/>
              </w:rPr>
              <w:t>Vikt</w:t>
            </w:r>
            <w:proofErr w:type="spellEnd"/>
            <w:proofErr w:type="gramEnd"/>
            <w:r>
              <w:rPr>
                <w:b/>
                <w:bCs/>
              </w:rPr>
              <w:t xml:space="preserve">: </w:t>
            </w:r>
            <w:r w:rsidRPr="009E1B95">
              <w:t xml:space="preserve">66 kg       </w:t>
            </w:r>
            <w:proofErr w:type="spellStart"/>
            <w:r>
              <w:rPr>
                <w:b/>
                <w:bCs/>
              </w:rPr>
              <w:t>Journalnummer</w:t>
            </w:r>
            <w:proofErr w:type="spellEnd"/>
            <w:r>
              <w:rPr>
                <w:b/>
                <w:bCs/>
              </w:rPr>
              <w:t xml:space="preserve">: </w:t>
            </w:r>
            <w:r w:rsidRPr="009E1B95">
              <w:t xml:space="preserve">57343330  </w:t>
            </w:r>
          </w:p>
          <w:p w14:paraId="1468A148" w14:textId="77777777" w:rsidR="00153A70" w:rsidRPr="009E1B95" w:rsidRDefault="00153A70" w:rsidP="00196258">
            <w:pPr>
              <w:pStyle w:val="a6"/>
              <w:rPr>
                <w:sz w:val="12"/>
                <w:szCs w:val="12"/>
              </w:rPr>
            </w:pPr>
          </w:p>
        </w:tc>
      </w:tr>
      <w:tr w:rsidR="00153A70" w:rsidRPr="00E65CB3" w14:paraId="79E955D3" w14:textId="77777777" w:rsidTr="009E1B95">
        <w:tc>
          <w:tcPr>
            <w:tcW w:w="9628" w:type="dxa"/>
            <w:gridSpan w:val="11"/>
            <w:shd w:val="clear" w:color="auto" w:fill="auto"/>
          </w:tcPr>
          <w:p w14:paraId="56EDCDC2" w14:textId="77777777" w:rsidR="00153A70" w:rsidRPr="00E65CB3" w:rsidRDefault="00153A70" w:rsidP="00196258">
            <w:pPr>
              <w:pStyle w:val="a6"/>
              <w:rPr>
                <w:lang w:val="es-ES"/>
              </w:rPr>
            </w:pPr>
            <w:r w:rsidRPr="00E65CB3">
              <w:rPr>
                <w:b/>
                <w:bCs/>
                <w:lang w:val="es-ES"/>
              </w:rPr>
              <w:t>Diagnos:</w:t>
            </w:r>
            <w:r w:rsidRPr="00E65CB3">
              <w:rPr>
                <w:bCs/>
                <w:lang w:val="es-ES"/>
              </w:rPr>
              <w:t xml:space="preserve"> Ulcerös kolit</w:t>
            </w:r>
            <w:r w:rsidRPr="00E65CB3">
              <w:rPr>
                <w:lang w:val="es-ES"/>
              </w:rPr>
              <w:t xml:space="preserve">       </w:t>
            </w:r>
            <w:r w:rsidRPr="00E65CB3">
              <w:rPr>
                <w:b/>
                <w:bCs/>
                <w:lang w:val="es-ES"/>
              </w:rPr>
              <w:t xml:space="preserve">Inskr. datum: </w:t>
            </w:r>
            <w:r w:rsidRPr="00E65CB3">
              <w:rPr>
                <w:bCs/>
                <w:lang w:val="es-ES"/>
              </w:rPr>
              <w:t>3 dagar sedan</w:t>
            </w:r>
          </w:p>
          <w:p w14:paraId="7BFB7CA2" w14:textId="77777777" w:rsidR="00153A70" w:rsidRPr="00E65CB3" w:rsidRDefault="00153A70" w:rsidP="00196258">
            <w:pPr>
              <w:pStyle w:val="a6"/>
              <w:rPr>
                <w:sz w:val="12"/>
                <w:szCs w:val="12"/>
                <w:lang w:val="es-ES"/>
              </w:rPr>
            </w:pPr>
          </w:p>
        </w:tc>
      </w:tr>
      <w:tr w:rsidR="00153A70" w:rsidRPr="00E65CB3" w14:paraId="17334240" w14:textId="77777777" w:rsidTr="009E1B95">
        <w:tc>
          <w:tcPr>
            <w:tcW w:w="9628" w:type="dxa"/>
            <w:gridSpan w:val="11"/>
            <w:shd w:val="clear" w:color="auto" w:fill="auto"/>
          </w:tcPr>
          <w:p w14:paraId="078E6CFA" w14:textId="77777777" w:rsidR="00153A70" w:rsidRPr="00E65CB3" w:rsidRDefault="00153A70" w:rsidP="00196258">
            <w:pPr>
              <w:pStyle w:val="a6"/>
              <w:rPr>
                <w:bCs/>
                <w:lang w:val="es-ES"/>
              </w:rPr>
            </w:pPr>
            <w:r w:rsidRPr="00E65CB3">
              <w:rPr>
                <w:b/>
                <w:bCs/>
                <w:lang w:val="es-ES"/>
              </w:rPr>
              <w:t xml:space="preserve">Avdelning: </w:t>
            </w:r>
            <w:r w:rsidRPr="00E65CB3">
              <w:rPr>
                <w:bCs/>
                <w:lang w:val="es-ES"/>
              </w:rPr>
              <w:t>Kirurgavdelning</w:t>
            </w:r>
            <w:r w:rsidRPr="00E65CB3">
              <w:rPr>
                <w:b/>
                <w:bCs/>
                <w:lang w:val="es-ES"/>
              </w:rPr>
              <w:t xml:space="preserve">        Vårdtestamente: </w:t>
            </w:r>
            <w:r w:rsidRPr="00E65CB3">
              <w:rPr>
                <w:bCs/>
                <w:lang w:val="es-ES"/>
              </w:rPr>
              <w:t xml:space="preserve">Nej         </w:t>
            </w:r>
            <w:r w:rsidRPr="00E65CB3">
              <w:rPr>
                <w:b/>
                <w:bCs/>
                <w:lang w:val="es-ES"/>
              </w:rPr>
              <w:t xml:space="preserve">Isoleringsåtgärder: </w:t>
            </w:r>
            <w:r w:rsidRPr="00E65CB3">
              <w:rPr>
                <w:bCs/>
                <w:lang w:val="es-ES"/>
              </w:rPr>
              <w:t>Inga</w:t>
            </w:r>
          </w:p>
          <w:p w14:paraId="7DF766E4" w14:textId="77777777" w:rsidR="00153A70" w:rsidRPr="00E65CB3" w:rsidRDefault="00153A70" w:rsidP="00196258">
            <w:pPr>
              <w:pStyle w:val="a6"/>
              <w:rPr>
                <w:b/>
                <w:bCs/>
                <w:sz w:val="12"/>
                <w:szCs w:val="12"/>
                <w:lang w:val="es-ES"/>
              </w:rPr>
            </w:pPr>
          </w:p>
        </w:tc>
      </w:tr>
      <w:tr w:rsidR="00153A70" w:rsidRPr="00E65CB3" w14:paraId="0EF9DC74" w14:textId="77777777" w:rsidTr="009E1B95">
        <w:tc>
          <w:tcPr>
            <w:tcW w:w="9628" w:type="dxa"/>
            <w:gridSpan w:val="11"/>
            <w:shd w:val="clear" w:color="auto" w:fill="4472C4"/>
          </w:tcPr>
          <w:p w14:paraId="248149D3" w14:textId="77777777" w:rsidR="00153A70" w:rsidRPr="00E65CB3" w:rsidRDefault="00153A70" w:rsidP="00196258">
            <w:pPr>
              <w:pStyle w:val="a6"/>
              <w:rPr>
                <w:sz w:val="4"/>
                <w:szCs w:val="4"/>
                <w:lang w:val="es-ES"/>
              </w:rPr>
            </w:pPr>
          </w:p>
        </w:tc>
      </w:tr>
      <w:tr w:rsidR="00153A70" w:rsidRPr="009E1B95" w14:paraId="4316F2D7" w14:textId="77777777" w:rsidTr="009E1B95">
        <w:trPr>
          <w:trHeight w:val="64"/>
        </w:trPr>
        <w:tc>
          <w:tcPr>
            <w:tcW w:w="9628" w:type="dxa"/>
            <w:gridSpan w:val="11"/>
            <w:shd w:val="clear" w:color="auto" w:fill="auto"/>
          </w:tcPr>
          <w:p w14:paraId="228AF57B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Anteckningar</w:t>
            </w:r>
            <w:proofErr w:type="spellEnd"/>
            <w:r>
              <w:rPr>
                <w:b/>
              </w:rPr>
              <w:t>:</w:t>
            </w:r>
          </w:p>
          <w:p w14:paraId="47F83105" w14:textId="77777777" w:rsidR="00153A70" w:rsidRPr="009E1B95" w:rsidRDefault="00153A70" w:rsidP="00196258">
            <w:pPr>
              <w:pStyle w:val="a6"/>
              <w:rPr>
                <w:b/>
              </w:rPr>
            </w:pPr>
          </w:p>
          <w:p w14:paraId="177D75A5" w14:textId="77777777" w:rsidR="00153A70" w:rsidRPr="009E1B95" w:rsidRDefault="00153A70" w:rsidP="00196258">
            <w:pPr>
              <w:pStyle w:val="a6"/>
              <w:rPr>
                <w:b/>
              </w:rPr>
            </w:pPr>
          </w:p>
        </w:tc>
      </w:tr>
      <w:tr w:rsidR="00153A70" w:rsidRPr="009E1B95" w14:paraId="31EBA3D3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626EE8E9" w14:textId="77777777" w:rsidR="00153A70" w:rsidRPr="009E1B95" w:rsidRDefault="00153A70" w:rsidP="00196258">
            <w:pPr>
              <w:pStyle w:val="a6"/>
              <w:rPr>
                <w:b/>
              </w:rPr>
            </w:pPr>
          </w:p>
        </w:tc>
        <w:tc>
          <w:tcPr>
            <w:tcW w:w="4321" w:type="dxa"/>
            <w:gridSpan w:val="5"/>
            <w:shd w:val="clear" w:color="auto" w:fill="auto"/>
          </w:tcPr>
          <w:p w14:paraId="53EA256F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Intag</w:t>
            </w:r>
            <w:proofErr w:type="spellEnd"/>
          </w:p>
        </w:tc>
        <w:tc>
          <w:tcPr>
            <w:tcW w:w="4109" w:type="dxa"/>
            <w:gridSpan w:val="5"/>
            <w:shd w:val="clear" w:color="auto" w:fill="auto"/>
          </w:tcPr>
          <w:p w14:paraId="58AAF7A7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Tömning</w:t>
            </w:r>
            <w:proofErr w:type="spellEnd"/>
          </w:p>
        </w:tc>
      </w:tr>
      <w:tr w:rsidR="009E1B95" w:rsidRPr="009E1B95" w14:paraId="22A66DA8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37F8AD8B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Tid</w:t>
            </w:r>
            <w:proofErr w:type="spellEnd"/>
            <w:r>
              <w:rPr>
                <w:b/>
              </w:rPr>
              <w:t>/datum</w:t>
            </w:r>
          </w:p>
        </w:tc>
        <w:tc>
          <w:tcPr>
            <w:tcW w:w="865" w:type="dxa"/>
            <w:shd w:val="clear" w:color="auto" w:fill="auto"/>
          </w:tcPr>
          <w:p w14:paraId="5A2689CE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Oralt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63" w:type="dxa"/>
            <w:shd w:val="clear" w:color="auto" w:fill="auto"/>
          </w:tcPr>
          <w:p w14:paraId="13819BA6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862" w:type="dxa"/>
            <w:shd w:val="clear" w:color="auto" w:fill="auto"/>
          </w:tcPr>
          <w:p w14:paraId="6E3CF3C9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65" w:type="dxa"/>
            <w:shd w:val="clear" w:color="auto" w:fill="auto"/>
          </w:tcPr>
          <w:p w14:paraId="336166F9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IVPB</w:t>
            </w:r>
          </w:p>
        </w:tc>
        <w:tc>
          <w:tcPr>
            <w:tcW w:w="866" w:type="dxa"/>
            <w:shd w:val="clear" w:color="auto" w:fill="auto"/>
          </w:tcPr>
          <w:p w14:paraId="3AB82929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Annat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14:paraId="460FE768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Urin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14:paraId="6B2D4EA1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Kräkning</w:t>
            </w:r>
            <w:proofErr w:type="spellEnd"/>
          </w:p>
        </w:tc>
        <w:tc>
          <w:tcPr>
            <w:tcW w:w="814" w:type="dxa"/>
            <w:shd w:val="clear" w:color="auto" w:fill="auto"/>
          </w:tcPr>
          <w:p w14:paraId="442E6C20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818" w:type="dxa"/>
            <w:shd w:val="clear" w:color="auto" w:fill="auto"/>
          </w:tcPr>
          <w:p w14:paraId="43F6E85C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Drän</w:t>
            </w:r>
            <w:proofErr w:type="spellEnd"/>
          </w:p>
          <w:p w14:paraId="723CD800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14:paraId="23377C40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Annat</w:t>
            </w:r>
            <w:proofErr w:type="spellEnd"/>
          </w:p>
        </w:tc>
      </w:tr>
      <w:tr w:rsidR="009E1B95" w:rsidRPr="009E1B95" w14:paraId="658CB4F0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65C987AB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23–07</w:t>
            </w:r>
          </w:p>
        </w:tc>
        <w:tc>
          <w:tcPr>
            <w:tcW w:w="865" w:type="dxa"/>
            <w:shd w:val="clear" w:color="auto" w:fill="auto"/>
          </w:tcPr>
          <w:p w14:paraId="7F668974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250 ml</w:t>
            </w:r>
          </w:p>
          <w:p w14:paraId="1BB41B48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6787619C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150 ml</w:t>
            </w:r>
          </w:p>
          <w:p w14:paraId="4FB89050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76852374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6CAE0389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6ACA9C46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79DA0CD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14:paraId="3D2C2F43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5" w:type="dxa"/>
            <w:shd w:val="clear" w:color="auto" w:fill="auto"/>
          </w:tcPr>
          <w:p w14:paraId="631DE100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0C4D97A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7C0265C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200 ml</w:t>
            </w:r>
          </w:p>
        </w:tc>
        <w:tc>
          <w:tcPr>
            <w:tcW w:w="843" w:type="dxa"/>
            <w:shd w:val="clear" w:color="auto" w:fill="auto"/>
          </w:tcPr>
          <w:p w14:paraId="418C437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3D059808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1AA63649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757D5E04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</w:tr>
      <w:tr w:rsidR="009E1B95" w:rsidRPr="009E1B95" w14:paraId="4C4AC6B4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62065432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 xml:space="preserve">Period </w:t>
            </w:r>
            <w:proofErr w:type="spellStart"/>
            <w:r>
              <w:rPr>
                <w:b/>
              </w:rPr>
              <w:t>totalt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14:paraId="27D8E96B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400 ml</w:t>
            </w:r>
          </w:p>
        </w:tc>
        <w:tc>
          <w:tcPr>
            <w:tcW w:w="863" w:type="dxa"/>
            <w:shd w:val="clear" w:color="auto" w:fill="auto"/>
          </w:tcPr>
          <w:p w14:paraId="477F6CE3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14:paraId="7E811116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5" w:type="dxa"/>
            <w:shd w:val="clear" w:color="auto" w:fill="auto"/>
          </w:tcPr>
          <w:p w14:paraId="387963EA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23FAE9A4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BE2060D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200 ml</w:t>
            </w:r>
          </w:p>
        </w:tc>
        <w:tc>
          <w:tcPr>
            <w:tcW w:w="843" w:type="dxa"/>
            <w:shd w:val="clear" w:color="auto" w:fill="auto"/>
          </w:tcPr>
          <w:p w14:paraId="590F19E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3360C20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21FF5E1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5CC9FF0F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</w:tr>
      <w:tr w:rsidR="009E1B95" w:rsidRPr="009E1B95" w14:paraId="0886FBBC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6BB5C293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Tid</w:t>
            </w:r>
            <w:proofErr w:type="spellEnd"/>
            <w:r>
              <w:rPr>
                <w:b/>
              </w:rPr>
              <w:t>/datum</w:t>
            </w:r>
          </w:p>
        </w:tc>
        <w:tc>
          <w:tcPr>
            <w:tcW w:w="865" w:type="dxa"/>
            <w:shd w:val="clear" w:color="auto" w:fill="auto"/>
          </w:tcPr>
          <w:p w14:paraId="36F683C7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Oralt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63" w:type="dxa"/>
            <w:shd w:val="clear" w:color="auto" w:fill="auto"/>
          </w:tcPr>
          <w:p w14:paraId="2A2A453B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862" w:type="dxa"/>
            <w:shd w:val="clear" w:color="auto" w:fill="auto"/>
          </w:tcPr>
          <w:p w14:paraId="32AEBD67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65" w:type="dxa"/>
            <w:shd w:val="clear" w:color="auto" w:fill="auto"/>
          </w:tcPr>
          <w:p w14:paraId="74A4F181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IVPB</w:t>
            </w:r>
          </w:p>
        </w:tc>
        <w:tc>
          <w:tcPr>
            <w:tcW w:w="866" w:type="dxa"/>
            <w:shd w:val="clear" w:color="auto" w:fill="auto"/>
          </w:tcPr>
          <w:p w14:paraId="76D1E0F0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Annat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14:paraId="6CAF59C9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Urin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14:paraId="1E1464F0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Kräkning</w:t>
            </w:r>
            <w:proofErr w:type="spellEnd"/>
          </w:p>
        </w:tc>
        <w:tc>
          <w:tcPr>
            <w:tcW w:w="814" w:type="dxa"/>
            <w:shd w:val="clear" w:color="auto" w:fill="auto"/>
          </w:tcPr>
          <w:p w14:paraId="0F711AD7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818" w:type="dxa"/>
            <w:shd w:val="clear" w:color="auto" w:fill="auto"/>
          </w:tcPr>
          <w:p w14:paraId="011F60CF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Drän</w:t>
            </w:r>
            <w:proofErr w:type="spellEnd"/>
          </w:p>
          <w:p w14:paraId="2BD1893E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14:paraId="208AD12A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Annat</w:t>
            </w:r>
            <w:proofErr w:type="spellEnd"/>
          </w:p>
        </w:tc>
      </w:tr>
      <w:tr w:rsidR="009E1B95" w:rsidRPr="009E1B95" w14:paraId="53CFC536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3D74115C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07–15</w:t>
            </w:r>
          </w:p>
        </w:tc>
        <w:tc>
          <w:tcPr>
            <w:tcW w:w="865" w:type="dxa"/>
            <w:shd w:val="clear" w:color="auto" w:fill="auto"/>
          </w:tcPr>
          <w:p w14:paraId="28CABF24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320 ml</w:t>
            </w:r>
          </w:p>
          <w:p w14:paraId="0513999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5BF87466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150 ml</w:t>
            </w:r>
          </w:p>
          <w:p w14:paraId="65964385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50A936AF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06A3AA99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4FD46CF3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2364770D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60380038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14:paraId="5F6D3DA8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5" w:type="dxa"/>
            <w:shd w:val="clear" w:color="auto" w:fill="auto"/>
          </w:tcPr>
          <w:p w14:paraId="7CE343A6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35A72D8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698AF93F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230 ml</w:t>
            </w:r>
          </w:p>
        </w:tc>
        <w:tc>
          <w:tcPr>
            <w:tcW w:w="843" w:type="dxa"/>
            <w:shd w:val="clear" w:color="auto" w:fill="auto"/>
          </w:tcPr>
          <w:p w14:paraId="1388D83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03DC09F5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2B76AA29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026ABC8B" w14:textId="77777777" w:rsidR="00153A70" w:rsidRPr="009E1B95" w:rsidRDefault="00153A70" w:rsidP="00196258">
            <w:pPr>
              <w:pStyle w:val="a6"/>
              <w:rPr>
                <w:sz w:val="20"/>
              </w:rPr>
            </w:pPr>
            <w:r>
              <w:rPr>
                <w:sz w:val="20"/>
              </w:rPr>
              <w:t>150 ml</w:t>
            </w:r>
          </w:p>
        </w:tc>
      </w:tr>
      <w:tr w:rsidR="009E1B95" w:rsidRPr="009E1B95" w14:paraId="16A37B64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64CD829B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 xml:space="preserve">Period </w:t>
            </w:r>
            <w:proofErr w:type="spellStart"/>
            <w:r>
              <w:rPr>
                <w:b/>
              </w:rPr>
              <w:t>totalt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14:paraId="3B186AEC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32CAA7D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14:paraId="2394CCBA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5" w:type="dxa"/>
            <w:shd w:val="clear" w:color="auto" w:fill="auto"/>
          </w:tcPr>
          <w:p w14:paraId="1E7EC035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7FA07369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9789242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318FC56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739572BC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475F8078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35D06445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</w:tr>
      <w:tr w:rsidR="009E1B95" w:rsidRPr="009E1B95" w14:paraId="64979F33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18C17A61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Tid</w:t>
            </w:r>
            <w:proofErr w:type="spellEnd"/>
            <w:r>
              <w:rPr>
                <w:b/>
              </w:rPr>
              <w:t>/datum</w:t>
            </w:r>
          </w:p>
        </w:tc>
        <w:tc>
          <w:tcPr>
            <w:tcW w:w="865" w:type="dxa"/>
            <w:shd w:val="clear" w:color="auto" w:fill="auto"/>
          </w:tcPr>
          <w:p w14:paraId="5180A6EA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Oralt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63" w:type="dxa"/>
            <w:shd w:val="clear" w:color="auto" w:fill="auto"/>
          </w:tcPr>
          <w:p w14:paraId="4F904A61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862" w:type="dxa"/>
            <w:shd w:val="clear" w:color="auto" w:fill="auto"/>
          </w:tcPr>
          <w:p w14:paraId="6D82503D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65" w:type="dxa"/>
            <w:shd w:val="clear" w:color="auto" w:fill="auto"/>
          </w:tcPr>
          <w:p w14:paraId="3B4D2EAB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IVPB</w:t>
            </w:r>
          </w:p>
        </w:tc>
        <w:tc>
          <w:tcPr>
            <w:tcW w:w="866" w:type="dxa"/>
            <w:shd w:val="clear" w:color="auto" w:fill="auto"/>
          </w:tcPr>
          <w:p w14:paraId="1B042F5D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Annat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14:paraId="0A99C314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Urin</w:t>
            </w:r>
            <w:proofErr w:type="spellEnd"/>
          </w:p>
        </w:tc>
        <w:tc>
          <w:tcPr>
            <w:tcW w:w="843" w:type="dxa"/>
            <w:shd w:val="clear" w:color="auto" w:fill="auto"/>
          </w:tcPr>
          <w:p w14:paraId="47DD83E6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Kräkning</w:t>
            </w:r>
            <w:proofErr w:type="spellEnd"/>
          </w:p>
        </w:tc>
        <w:tc>
          <w:tcPr>
            <w:tcW w:w="814" w:type="dxa"/>
            <w:shd w:val="clear" w:color="auto" w:fill="auto"/>
          </w:tcPr>
          <w:p w14:paraId="1819D9C9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NG</w:t>
            </w:r>
          </w:p>
        </w:tc>
        <w:tc>
          <w:tcPr>
            <w:tcW w:w="818" w:type="dxa"/>
            <w:shd w:val="clear" w:color="auto" w:fill="auto"/>
          </w:tcPr>
          <w:p w14:paraId="32C4B595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Drän</w:t>
            </w:r>
            <w:proofErr w:type="spellEnd"/>
          </w:p>
          <w:p w14:paraId="3F76EC7F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817" w:type="dxa"/>
            <w:shd w:val="clear" w:color="auto" w:fill="auto"/>
          </w:tcPr>
          <w:p w14:paraId="505B9608" w14:textId="77777777" w:rsidR="00153A70" w:rsidRPr="009E1B95" w:rsidRDefault="00153A70" w:rsidP="00196258">
            <w:pPr>
              <w:pStyle w:val="a6"/>
              <w:rPr>
                <w:b/>
              </w:rPr>
            </w:pPr>
            <w:proofErr w:type="spellStart"/>
            <w:r>
              <w:rPr>
                <w:b/>
              </w:rPr>
              <w:t>Annat</w:t>
            </w:r>
            <w:proofErr w:type="spellEnd"/>
          </w:p>
        </w:tc>
      </w:tr>
      <w:tr w:rsidR="009E1B95" w:rsidRPr="009E1B95" w14:paraId="52BEDCFD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27C34FC1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>15–23</w:t>
            </w:r>
          </w:p>
        </w:tc>
        <w:tc>
          <w:tcPr>
            <w:tcW w:w="865" w:type="dxa"/>
            <w:shd w:val="clear" w:color="auto" w:fill="auto"/>
          </w:tcPr>
          <w:p w14:paraId="0AD76BFE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0556B0B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69C5195D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496B0549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29B6AF1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6066E814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  <w:p w14:paraId="66E23D5A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105889BA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14:paraId="2FA86AD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5" w:type="dxa"/>
            <w:shd w:val="clear" w:color="auto" w:fill="auto"/>
          </w:tcPr>
          <w:p w14:paraId="6B18159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16005CD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26F6F6B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6B642E1C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7D49E1A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1661C844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404C8609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</w:tr>
      <w:tr w:rsidR="009E1B95" w:rsidRPr="009E1B95" w14:paraId="6A9C49AE" w14:textId="77777777" w:rsidTr="009E1B95">
        <w:trPr>
          <w:trHeight w:val="64"/>
        </w:trPr>
        <w:tc>
          <w:tcPr>
            <w:tcW w:w="1198" w:type="dxa"/>
            <w:shd w:val="clear" w:color="auto" w:fill="auto"/>
          </w:tcPr>
          <w:p w14:paraId="7F30A7F4" w14:textId="77777777" w:rsidR="00153A70" w:rsidRPr="009E1B95" w:rsidRDefault="00153A70" w:rsidP="00196258">
            <w:pPr>
              <w:pStyle w:val="a6"/>
              <w:rPr>
                <w:b/>
              </w:rPr>
            </w:pPr>
            <w:r>
              <w:rPr>
                <w:b/>
              </w:rPr>
              <w:t xml:space="preserve">Period </w:t>
            </w:r>
            <w:proofErr w:type="spellStart"/>
            <w:r>
              <w:rPr>
                <w:b/>
              </w:rPr>
              <w:t>totalt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14:paraId="08A837E0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38744625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2" w:type="dxa"/>
            <w:shd w:val="clear" w:color="auto" w:fill="auto"/>
          </w:tcPr>
          <w:p w14:paraId="5FB3D501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5" w:type="dxa"/>
            <w:shd w:val="clear" w:color="auto" w:fill="auto"/>
          </w:tcPr>
          <w:p w14:paraId="10FF5FDB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300D1BE4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01F3D0AD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01991DF8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6A1F7182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8" w:type="dxa"/>
            <w:shd w:val="clear" w:color="auto" w:fill="auto"/>
          </w:tcPr>
          <w:p w14:paraId="535284D3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14:paraId="1FBE825F" w14:textId="77777777" w:rsidR="00153A70" w:rsidRPr="009E1B95" w:rsidRDefault="00153A70" w:rsidP="00196258">
            <w:pPr>
              <w:pStyle w:val="a6"/>
              <w:rPr>
                <w:sz w:val="20"/>
              </w:rPr>
            </w:pPr>
          </w:p>
        </w:tc>
      </w:tr>
      <w:tr w:rsidR="00153A70" w:rsidRPr="009E1B95" w14:paraId="508D4545" w14:textId="77777777" w:rsidTr="009E1B95">
        <w:trPr>
          <w:trHeight w:val="64"/>
        </w:trPr>
        <w:tc>
          <w:tcPr>
            <w:tcW w:w="9628" w:type="dxa"/>
            <w:gridSpan w:val="11"/>
            <w:shd w:val="clear" w:color="auto" w:fill="auto"/>
          </w:tcPr>
          <w:p w14:paraId="08C389E1" w14:textId="77777777" w:rsidR="00153A70" w:rsidRPr="009E1B95" w:rsidRDefault="00153A70" w:rsidP="00196258">
            <w:pPr>
              <w:pStyle w:val="a6"/>
            </w:pPr>
            <w:r>
              <w:t xml:space="preserve">Det </w:t>
            </w:r>
            <w:proofErr w:type="spellStart"/>
            <w:r>
              <w:t>här</w:t>
            </w:r>
            <w:proofErr w:type="spellEnd"/>
            <w:r>
              <w:t xml:space="preserve"> </w:t>
            </w:r>
            <w:proofErr w:type="spellStart"/>
            <w:r>
              <w:t>är</w:t>
            </w:r>
            <w:proofErr w:type="spellEnd"/>
            <w:r>
              <w:t xml:space="preserve"> </w:t>
            </w:r>
            <w:proofErr w:type="spellStart"/>
            <w:r>
              <w:t>ett</w:t>
            </w:r>
            <w:proofErr w:type="spellEnd"/>
            <w:r>
              <w:t xml:space="preserve"> </w:t>
            </w:r>
            <w:proofErr w:type="spellStart"/>
            <w:r>
              <w:t>arbetsblad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ska </w:t>
            </w:r>
            <w:proofErr w:type="spellStart"/>
            <w:r>
              <w:t>användas</w:t>
            </w:r>
            <w:proofErr w:type="spellEnd"/>
            <w:r>
              <w:t xml:space="preserve"> vid </w:t>
            </w:r>
            <w:proofErr w:type="spellStart"/>
            <w:r>
              <w:t>sängkanten</w:t>
            </w:r>
            <w:proofErr w:type="spellEnd"/>
            <w:r>
              <w:t xml:space="preserve"> </w:t>
            </w:r>
            <w:proofErr w:type="spellStart"/>
            <w:r>
              <w:t>för</w:t>
            </w:r>
            <w:proofErr w:type="spellEnd"/>
            <w:r>
              <w:t xml:space="preserve"> </w:t>
            </w:r>
            <w:proofErr w:type="spellStart"/>
            <w:r>
              <w:t>att</w:t>
            </w:r>
            <w:proofErr w:type="spellEnd"/>
            <w:r>
              <w:t xml:space="preserve"> </w:t>
            </w:r>
            <w:proofErr w:type="spellStart"/>
            <w:r>
              <w:t>övervaka</w:t>
            </w:r>
            <w:proofErr w:type="spellEnd"/>
            <w:r>
              <w:t xml:space="preserve"> </w:t>
            </w:r>
            <w:proofErr w:type="spellStart"/>
            <w:r>
              <w:t>intag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</w:t>
            </w:r>
            <w:proofErr w:type="spellStart"/>
            <w:r>
              <w:t>tömning</w:t>
            </w:r>
            <w:proofErr w:type="spellEnd"/>
            <w:r>
              <w:t xml:space="preserve">. </w:t>
            </w:r>
            <w:proofErr w:type="spellStart"/>
            <w:r>
              <w:t>Totalsumman</w:t>
            </w:r>
            <w:proofErr w:type="spellEnd"/>
            <w:r>
              <w:t xml:space="preserve"> </w:t>
            </w:r>
            <w:proofErr w:type="spellStart"/>
            <w:r>
              <w:t>antecknas</w:t>
            </w:r>
            <w:proofErr w:type="spellEnd"/>
            <w:r>
              <w:t xml:space="preserve"> </w:t>
            </w:r>
            <w:proofErr w:type="spellStart"/>
            <w:r>
              <w:t>därefter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dygnssammanställningen</w:t>
            </w:r>
            <w:proofErr w:type="spellEnd"/>
            <w:r>
              <w:t xml:space="preserve"> </w:t>
            </w:r>
            <w:proofErr w:type="spellStart"/>
            <w:r>
              <w:t>för</w:t>
            </w:r>
            <w:proofErr w:type="spellEnd"/>
            <w:r>
              <w:t xml:space="preserve"> </w:t>
            </w:r>
            <w:proofErr w:type="spellStart"/>
            <w:r>
              <w:t>vätskebalans</w:t>
            </w:r>
            <w:proofErr w:type="spellEnd"/>
            <w:r>
              <w:t xml:space="preserve"> (24 </w:t>
            </w:r>
            <w:proofErr w:type="spellStart"/>
            <w:r>
              <w:t>tim</w:t>
            </w:r>
            <w:proofErr w:type="spellEnd"/>
            <w:r>
              <w:t>).</w:t>
            </w:r>
          </w:p>
        </w:tc>
      </w:tr>
      <w:tr w:rsidR="00153A70" w:rsidRPr="009E1B95" w14:paraId="26B32DA7" w14:textId="77777777" w:rsidTr="009E1B95">
        <w:trPr>
          <w:trHeight w:val="64"/>
        </w:trPr>
        <w:tc>
          <w:tcPr>
            <w:tcW w:w="9628" w:type="dxa"/>
            <w:gridSpan w:val="11"/>
            <w:shd w:val="clear" w:color="auto" w:fill="auto"/>
          </w:tcPr>
          <w:p w14:paraId="56A73B50" w14:textId="77777777" w:rsidR="00153A70" w:rsidRPr="009E1B95" w:rsidRDefault="00153A70" w:rsidP="00196258">
            <w:pPr>
              <w:pStyle w:val="a6"/>
            </w:pPr>
            <w:proofErr w:type="spellStart"/>
            <w:r>
              <w:rPr>
                <w:b/>
              </w:rPr>
              <w:t>Vätskemått</w:t>
            </w:r>
            <w:proofErr w:type="spellEnd"/>
            <w:r>
              <w:rPr>
                <w:b/>
              </w:rPr>
              <w:t>:</w:t>
            </w:r>
            <w:r w:rsidRPr="009E1B95">
              <w:t xml:space="preserve"> 1 cc = 1 </w:t>
            </w:r>
            <w:proofErr w:type="gramStart"/>
            <w:r w:rsidRPr="009E1B95">
              <w:t>ml  •</w:t>
            </w:r>
            <w:proofErr w:type="gramEnd"/>
            <w:r w:rsidRPr="009E1B95">
              <w:t xml:space="preserve">  1 ounce = 30 ml  •  8 ounces = 240 ml  •  1 cup = 8 ounces = 240 ml</w:t>
            </w:r>
          </w:p>
          <w:p w14:paraId="689B3E55" w14:textId="77777777" w:rsidR="00153A70" w:rsidRPr="009E1B95" w:rsidRDefault="00153A70" w:rsidP="00196258">
            <w:pPr>
              <w:pStyle w:val="a6"/>
            </w:pPr>
            <w:r>
              <w:lastRenderedPageBreak/>
              <w:t xml:space="preserve">• 4 cups = 32 ounces = </w:t>
            </w:r>
            <w:proofErr w:type="gramStart"/>
            <w:r>
              <w:t>1 quart</w:t>
            </w:r>
            <w:proofErr w:type="gramEnd"/>
            <w:r>
              <w:t xml:space="preserve"> </w:t>
            </w:r>
            <w:proofErr w:type="spellStart"/>
            <w:r>
              <w:t>eller</w:t>
            </w:r>
            <w:proofErr w:type="spellEnd"/>
            <w:r>
              <w:t xml:space="preserve"> 1 liter = 1 000 ml</w:t>
            </w:r>
          </w:p>
        </w:tc>
      </w:tr>
    </w:tbl>
    <w:p w14:paraId="081BE7F5" w14:textId="77777777" w:rsidR="00DA4634" w:rsidRPr="006B1821" w:rsidRDefault="00DA4634" w:rsidP="00F8667A">
      <w:pPr>
        <w:pStyle w:val="a6"/>
      </w:pPr>
    </w:p>
    <w:sectPr w:rsidR="00DA4634" w:rsidRPr="006B1821" w:rsidSect="00A64199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72E20" w14:textId="77777777" w:rsidR="00901178" w:rsidRDefault="00901178" w:rsidP="00D94BC8">
      <w:r>
        <w:separator/>
      </w:r>
    </w:p>
    <w:p w14:paraId="65E15BD6" w14:textId="77777777" w:rsidR="00901178" w:rsidRDefault="00901178"/>
  </w:endnote>
  <w:endnote w:type="continuationSeparator" w:id="0">
    <w:p w14:paraId="6C7549C2" w14:textId="77777777" w:rsidR="00901178" w:rsidRDefault="00901178" w:rsidP="00D94BC8">
      <w:r>
        <w:continuationSeparator/>
      </w:r>
    </w:p>
    <w:p w14:paraId="6A9B8DF0" w14:textId="77777777" w:rsidR="00901178" w:rsidRDefault="00901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99C0" w14:textId="2700A4A1" w:rsidR="004A729E" w:rsidRPr="009E1B95" w:rsidRDefault="004A729E">
    <w:pPr>
      <w:pStyle w:val="a7"/>
      <w:rPr>
        <w:color w:val="808080"/>
      </w:rPr>
    </w:pPr>
    <w:r>
      <w:rPr>
        <w:color w:val="808080"/>
      </w:rPr>
      <w:t xml:space="preserve">Version 1.0, </w:t>
    </w:r>
    <w:proofErr w:type="spellStart"/>
    <w:r>
      <w:rPr>
        <w:color w:val="808080"/>
      </w:rPr>
      <w:t>juni</w:t>
    </w:r>
    <w:proofErr w:type="spellEnd"/>
    <w:r>
      <w:rPr>
        <w:color w:val="808080"/>
      </w:rPr>
      <w:t xml:space="preserve"> 2018 </w:t>
    </w:r>
    <w:r>
      <w:rPr>
        <w:color w:val="808080"/>
      </w:rPr>
      <w:tab/>
    </w:r>
    <w:r>
      <w:rPr>
        <w:color w:val="808080"/>
      </w:rPr>
      <w:tab/>
    </w:r>
    <w:proofErr w:type="spellStart"/>
    <w:r>
      <w:rPr>
        <w:color w:val="808080"/>
      </w:rPr>
      <w:t>Sidan</w:t>
    </w:r>
    <w:proofErr w:type="spellEnd"/>
    <w:r>
      <w:rPr>
        <w:color w:val="808080"/>
      </w:rPr>
      <w:t xml:space="preserve"> </w:t>
    </w:r>
    <w:r w:rsidRPr="009E1B95">
      <w:rPr>
        <w:b/>
        <w:bCs/>
        <w:color w:val="808080"/>
        <w:sz w:val="24"/>
        <w:szCs w:val="24"/>
      </w:rPr>
      <w:fldChar w:fldCharType="begin"/>
    </w:r>
    <w:r w:rsidRPr="009E1B95">
      <w:rPr>
        <w:b/>
        <w:bCs/>
        <w:color w:val="808080"/>
      </w:rPr>
      <w:instrText xml:space="preserve"> PAGE </w:instrText>
    </w:r>
    <w:r w:rsidRPr="009E1B95">
      <w:rPr>
        <w:b/>
        <w:bCs/>
        <w:color w:val="808080"/>
        <w:sz w:val="24"/>
        <w:szCs w:val="24"/>
      </w:rPr>
      <w:fldChar w:fldCharType="separate"/>
    </w:r>
    <w:r w:rsidR="009E1B95" w:rsidRPr="009E1B95">
      <w:rPr>
        <w:b/>
        <w:bCs/>
        <w:noProof/>
        <w:color w:val="808080"/>
      </w:rPr>
      <w:t>2</w:t>
    </w:r>
    <w:r w:rsidRPr="009E1B95">
      <w:rPr>
        <w:b/>
        <w:bCs/>
        <w:color w:val="808080"/>
        <w:sz w:val="24"/>
        <w:szCs w:val="24"/>
      </w:rPr>
      <w:fldChar w:fldCharType="end"/>
    </w:r>
    <w:r>
      <w:rPr>
        <w:color w:val="808080"/>
      </w:rPr>
      <w:t xml:space="preserve"> av </w:t>
    </w:r>
    <w:r w:rsidRPr="009E1B95">
      <w:rPr>
        <w:b/>
        <w:bCs/>
        <w:color w:val="808080"/>
        <w:sz w:val="24"/>
        <w:szCs w:val="24"/>
      </w:rPr>
      <w:fldChar w:fldCharType="begin"/>
    </w:r>
    <w:r w:rsidRPr="009E1B95">
      <w:rPr>
        <w:b/>
        <w:bCs/>
        <w:color w:val="808080"/>
      </w:rPr>
      <w:instrText xml:space="preserve"> NUMPAGES  </w:instrText>
    </w:r>
    <w:r w:rsidRPr="009E1B95">
      <w:rPr>
        <w:b/>
        <w:bCs/>
        <w:color w:val="808080"/>
        <w:sz w:val="24"/>
        <w:szCs w:val="24"/>
      </w:rPr>
      <w:fldChar w:fldCharType="separate"/>
    </w:r>
    <w:r w:rsidR="009E1B95" w:rsidRPr="009E1B95">
      <w:rPr>
        <w:b/>
        <w:bCs/>
        <w:noProof/>
        <w:color w:val="808080"/>
      </w:rPr>
      <w:t>5</w:t>
    </w:r>
    <w:r w:rsidRPr="009E1B95">
      <w:rPr>
        <w:b/>
        <w:bCs/>
        <w:color w:val="8080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E09D7" w14:textId="77777777" w:rsidR="00901178" w:rsidRDefault="00901178" w:rsidP="00D94BC8">
      <w:r>
        <w:separator/>
      </w:r>
    </w:p>
    <w:p w14:paraId="3CCC5213" w14:textId="77777777" w:rsidR="00901178" w:rsidRDefault="00901178"/>
  </w:footnote>
  <w:footnote w:type="continuationSeparator" w:id="0">
    <w:p w14:paraId="072297FE" w14:textId="77777777" w:rsidR="00901178" w:rsidRDefault="00901178" w:rsidP="00D94BC8">
      <w:r>
        <w:continuationSeparator/>
      </w:r>
    </w:p>
    <w:p w14:paraId="552DA125" w14:textId="77777777" w:rsidR="00901178" w:rsidRDefault="009011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9400" w14:textId="54D8D613" w:rsidR="00EB2908" w:rsidRPr="009E1B95" w:rsidRDefault="00807DBF" w:rsidP="00347466">
    <w:pPr>
      <w:pStyle w:val="a3"/>
      <w:jc w:val="right"/>
      <w:rPr>
        <w:b/>
        <w:color w:val="808080"/>
      </w:rPr>
    </w:pPr>
    <w:r>
      <w:rPr>
        <w:color w:val="808080"/>
      </w:rPr>
      <w:t>Nursing Anne Simulator-</w:t>
    </w:r>
    <w:proofErr w:type="spellStart"/>
    <w:r>
      <w:rPr>
        <w:color w:val="808080"/>
      </w:rPr>
      <w:t>scenarion</w:t>
    </w:r>
    <w:proofErr w:type="spellEnd"/>
    <w:r>
      <w:rPr>
        <w:color w:val="808080"/>
      </w:rPr>
      <w:t xml:space="preserve"> </w:t>
    </w:r>
    <w:r w:rsidRPr="009E1B95">
      <w:rPr>
        <w:rFonts w:cs="Calibri"/>
        <w:color w:val="808080"/>
      </w:rPr>
      <w:t>•</w:t>
    </w:r>
    <w:r>
      <w:rPr>
        <w:color w:val="808080"/>
      </w:rPr>
      <w:t xml:space="preserve"> </w:t>
    </w:r>
    <w:proofErr w:type="spellStart"/>
    <w:r>
      <w:rPr>
        <w:color w:val="808080"/>
      </w:rPr>
      <w:t>Kolostomivård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AA32" w14:textId="77777777" w:rsidR="001A486A" w:rsidRPr="001A486A" w:rsidRDefault="001A486A" w:rsidP="001A48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6CA"/>
    <w:multiLevelType w:val="hybridMultilevel"/>
    <w:tmpl w:val="E2963F40"/>
    <w:lvl w:ilvl="0" w:tplc="AB86E5DC">
      <w:numFmt w:val="bullet"/>
      <w:lvlText w:val="-"/>
      <w:lvlJc w:val="left"/>
      <w:pPr>
        <w:ind w:left="-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-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1BEE2101"/>
    <w:multiLevelType w:val="hybridMultilevel"/>
    <w:tmpl w:val="B3BE17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A277D"/>
    <w:multiLevelType w:val="hybridMultilevel"/>
    <w:tmpl w:val="28023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E091C"/>
    <w:multiLevelType w:val="hybridMultilevel"/>
    <w:tmpl w:val="33A811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0447"/>
    <w:multiLevelType w:val="hybridMultilevel"/>
    <w:tmpl w:val="9B56B99A"/>
    <w:lvl w:ilvl="0" w:tplc="BF0241EE">
      <w:start w:val="1"/>
      <w:numFmt w:val="bullet"/>
      <w:lvlText w:val=""/>
      <w:lvlJc w:val="left"/>
      <w:pPr>
        <w:tabs>
          <w:tab w:val="num" w:pos="-357"/>
        </w:tabs>
        <w:ind w:left="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5" w15:restartNumberingAfterBreak="0">
    <w:nsid w:val="3CC93B72"/>
    <w:multiLevelType w:val="hybridMultilevel"/>
    <w:tmpl w:val="AF164B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D3B89"/>
    <w:multiLevelType w:val="hybridMultilevel"/>
    <w:tmpl w:val="5036AEBA"/>
    <w:lvl w:ilvl="0" w:tplc="BF0241E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2543"/>
    <w:multiLevelType w:val="hybridMultilevel"/>
    <w:tmpl w:val="6524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928B7"/>
    <w:multiLevelType w:val="hybridMultilevel"/>
    <w:tmpl w:val="B9AA467A"/>
    <w:lvl w:ilvl="0" w:tplc="3CDE5F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17E7F"/>
    <w:multiLevelType w:val="hybridMultilevel"/>
    <w:tmpl w:val="8F007EBA"/>
    <w:lvl w:ilvl="0" w:tplc="ED3CD55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C0493"/>
    <w:multiLevelType w:val="hybridMultilevel"/>
    <w:tmpl w:val="7928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960C2"/>
    <w:multiLevelType w:val="hybridMultilevel"/>
    <w:tmpl w:val="8E549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31F4A"/>
    <w:multiLevelType w:val="hybridMultilevel"/>
    <w:tmpl w:val="2D2AF4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854DBD"/>
    <w:multiLevelType w:val="hybridMultilevel"/>
    <w:tmpl w:val="FDD0C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C7FDB"/>
    <w:multiLevelType w:val="hybridMultilevel"/>
    <w:tmpl w:val="8DEC19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AC5EC4"/>
    <w:multiLevelType w:val="hybridMultilevel"/>
    <w:tmpl w:val="AAFE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44419"/>
    <w:multiLevelType w:val="hybridMultilevel"/>
    <w:tmpl w:val="69B24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615DF"/>
    <w:multiLevelType w:val="hybridMultilevel"/>
    <w:tmpl w:val="95660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2A639C"/>
    <w:multiLevelType w:val="hybridMultilevel"/>
    <w:tmpl w:val="5EF0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72876"/>
    <w:multiLevelType w:val="hybridMultilevel"/>
    <w:tmpl w:val="BE2C5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B7B30"/>
    <w:multiLevelType w:val="hybridMultilevel"/>
    <w:tmpl w:val="770EE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2611A"/>
    <w:multiLevelType w:val="hybridMultilevel"/>
    <w:tmpl w:val="FBD8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57915"/>
    <w:multiLevelType w:val="hybridMultilevel"/>
    <w:tmpl w:val="D76260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2"/>
  </w:num>
  <w:num w:numId="4">
    <w:abstractNumId w:val="5"/>
  </w:num>
  <w:num w:numId="5">
    <w:abstractNumId w:val="7"/>
  </w:num>
  <w:num w:numId="6">
    <w:abstractNumId w:val="11"/>
  </w:num>
  <w:num w:numId="7">
    <w:abstractNumId w:val="15"/>
  </w:num>
  <w:num w:numId="8">
    <w:abstractNumId w:val="8"/>
  </w:num>
  <w:num w:numId="9">
    <w:abstractNumId w:val="17"/>
  </w:num>
  <w:num w:numId="10">
    <w:abstractNumId w:val="13"/>
  </w:num>
  <w:num w:numId="11">
    <w:abstractNumId w:val="2"/>
  </w:num>
  <w:num w:numId="12">
    <w:abstractNumId w:val="16"/>
  </w:num>
  <w:num w:numId="13">
    <w:abstractNumId w:val="21"/>
  </w:num>
  <w:num w:numId="14">
    <w:abstractNumId w:val="18"/>
  </w:num>
  <w:num w:numId="15">
    <w:abstractNumId w:val="1"/>
  </w:num>
  <w:num w:numId="16">
    <w:abstractNumId w:val="9"/>
  </w:num>
  <w:num w:numId="17">
    <w:abstractNumId w:val="4"/>
  </w:num>
  <w:num w:numId="18">
    <w:abstractNumId w:val="19"/>
  </w:num>
  <w:num w:numId="19">
    <w:abstractNumId w:val="20"/>
  </w:num>
  <w:num w:numId="20">
    <w:abstractNumId w:val="6"/>
  </w:num>
  <w:num w:numId="21">
    <w:abstractNumId w:val="3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BC8"/>
    <w:rsid w:val="0000298E"/>
    <w:rsid w:val="00004F58"/>
    <w:rsid w:val="000058EB"/>
    <w:rsid w:val="00007049"/>
    <w:rsid w:val="0000739B"/>
    <w:rsid w:val="00011865"/>
    <w:rsid w:val="00025CC3"/>
    <w:rsid w:val="0003281A"/>
    <w:rsid w:val="000330CE"/>
    <w:rsid w:val="00033C0F"/>
    <w:rsid w:val="000348DB"/>
    <w:rsid w:val="000362A0"/>
    <w:rsid w:val="000430AC"/>
    <w:rsid w:val="0004332D"/>
    <w:rsid w:val="00045416"/>
    <w:rsid w:val="0005142C"/>
    <w:rsid w:val="000529F2"/>
    <w:rsid w:val="00056292"/>
    <w:rsid w:val="00057F67"/>
    <w:rsid w:val="00062A72"/>
    <w:rsid w:val="000716BB"/>
    <w:rsid w:val="000752F9"/>
    <w:rsid w:val="000759E1"/>
    <w:rsid w:val="00076275"/>
    <w:rsid w:val="000801A8"/>
    <w:rsid w:val="0008159F"/>
    <w:rsid w:val="000824EF"/>
    <w:rsid w:val="00083548"/>
    <w:rsid w:val="00084FE3"/>
    <w:rsid w:val="0008511C"/>
    <w:rsid w:val="00085501"/>
    <w:rsid w:val="00085877"/>
    <w:rsid w:val="00086D08"/>
    <w:rsid w:val="000879FF"/>
    <w:rsid w:val="00092C34"/>
    <w:rsid w:val="00094E0E"/>
    <w:rsid w:val="00096299"/>
    <w:rsid w:val="000A173A"/>
    <w:rsid w:val="000A3AC7"/>
    <w:rsid w:val="000A3C81"/>
    <w:rsid w:val="000A62C8"/>
    <w:rsid w:val="000A75F1"/>
    <w:rsid w:val="000B76EB"/>
    <w:rsid w:val="000C086A"/>
    <w:rsid w:val="000C2306"/>
    <w:rsid w:val="000C2745"/>
    <w:rsid w:val="000D0FA6"/>
    <w:rsid w:val="000D2E97"/>
    <w:rsid w:val="000D41B1"/>
    <w:rsid w:val="000E03BD"/>
    <w:rsid w:val="000E1AD1"/>
    <w:rsid w:val="000E6512"/>
    <w:rsid w:val="000E7613"/>
    <w:rsid w:val="000E7650"/>
    <w:rsid w:val="000F5288"/>
    <w:rsid w:val="000F5891"/>
    <w:rsid w:val="000F7474"/>
    <w:rsid w:val="001025F9"/>
    <w:rsid w:val="001050DC"/>
    <w:rsid w:val="0010646C"/>
    <w:rsid w:val="00107DD4"/>
    <w:rsid w:val="001129D2"/>
    <w:rsid w:val="00122CFA"/>
    <w:rsid w:val="0012308E"/>
    <w:rsid w:val="00124EAB"/>
    <w:rsid w:val="001273F7"/>
    <w:rsid w:val="00130CBA"/>
    <w:rsid w:val="00134B3F"/>
    <w:rsid w:val="00137015"/>
    <w:rsid w:val="00143F1C"/>
    <w:rsid w:val="00144DC4"/>
    <w:rsid w:val="00147075"/>
    <w:rsid w:val="001473E5"/>
    <w:rsid w:val="001503CF"/>
    <w:rsid w:val="00150466"/>
    <w:rsid w:val="00150A82"/>
    <w:rsid w:val="00150F81"/>
    <w:rsid w:val="00152CB4"/>
    <w:rsid w:val="00153A70"/>
    <w:rsid w:val="0015681D"/>
    <w:rsid w:val="00162337"/>
    <w:rsid w:val="001632C9"/>
    <w:rsid w:val="001702F4"/>
    <w:rsid w:val="00171952"/>
    <w:rsid w:val="001764CD"/>
    <w:rsid w:val="001771B8"/>
    <w:rsid w:val="0018124D"/>
    <w:rsid w:val="00181F16"/>
    <w:rsid w:val="00182C66"/>
    <w:rsid w:val="00182FAF"/>
    <w:rsid w:val="001945C4"/>
    <w:rsid w:val="00196541"/>
    <w:rsid w:val="001A486A"/>
    <w:rsid w:val="001A5D09"/>
    <w:rsid w:val="001B0894"/>
    <w:rsid w:val="001B12FB"/>
    <w:rsid w:val="001B2D2D"/>
    <w:rsid w:val="001B3ADA"/>
    <w:rsid w:val="001B7660"/>
    <w:rsid w:val="001C0795"/>
    <w:rsid w:val="001C0FA9"/>
    <w:rsid w:val="001C2E82"/>
    <w:rsid w:val="001C498D"/>
    <w:rsid w:val="001C558D"/>
    <w:rsid w:val="001C59C9"/>
    <w:rsid w:val="001C60E1"/>
    <w:rsid w:val="001D2F9B"/>
    <w:rsid w:val="001D42FA"/>
    <w:rsid w:val="001D6486"/>
    <w:rsid w:val="001E24BC"/>
    <w:rsid w:val="001F2523"/>
    <w:rsid w:val="001F3906"/>
    <w:rsid w:val="001F3A6B"/>
    <w:rsid w:val="001F5672"/>
    <w:rsid w:val="001F6553"/>
    <w:rsid w:val="002003C0"/>
    <w:rsid w:val="00203B12"/>
    <w:rsid w:val="002041A1"/>
    <w:rsid w:val="002104A6"/>
    <w:rsid w:val="00212528"/>
    <w:rsid w:val="0021313E"/>
    <w:rsid w:val="00215E0B"/>
    <w:rsid w:val="00222B24"/>
    <w:rsid w:val="00225E7D"/>
    <w:rsid w:val="00227A92"/>
    <w:rsid w:val="00230728"/>
    <w:rsid w:val="002342EE"/>
    <w:rsid w:val="002361C5"/>
    <w:rsid w:val="0024045E"/>
    <w:rsid w:val="0024128C"/>
    <w:rsid w:val="0024133D"/>
    <w:rsid w:val="00245D1F"/>
    <w:rsid w:val="002512BC"/>
    <w:rsid w:val="00254C3A"/>
    <w:rsid w:val="0025740E"/>
    <w:rsid w:val="0026684F"/>
    <w:rsid w:val="00273EDF"/>
    <w:rsid w:val="00275204"/>
    <w:rsid w:val="002803B4"/>
    <w:rsid w:val="00281923"/>
    <w:rsid w:val="0028378E"/>
    <w:rsid w:val="00284FED"/>
    <w:rsid w:val="00285017"/>
    <w:rsid w:val="0028717A"/>
    <w:rsid w:val="0029509F"/>
    <w:rsid w:val="002A2A1A"/>
    <w:rsid w:val="002A364B"/>
    <w:rsid w:val="002A5A53"/>
    <w:rsid w:val="002A7C6C"/>
    <w:rsid w:val="002A7F91"/>
    <w:rsid w:val="002B4D2F"/>
    <w:rsid w:val="002B6624"/>
    <w:rsid w:val="002C0E80"/>
    <w:rsid w:val="002D220E"/>
    <w:rsid w:val="002D614C"/>
    <w:rsid w:val="002D63AD"/>
    <w:rsid w:val="002D7DE9"/>
    <w:rsid w:val="002E0C6E"/>
    <w:rsid w:val="002E2250"/>
    <w:rsid w:val="002E3615"/>
    <w:rsid w:val="002E6E7C"/>
    <w:rsid w:val="002E77B3"/>
    <w:rsid w:val="002E7A7C"/>
    <w:rsid w:val="002F0494"/>
    <w:rsid w:val="002F1382"/>
    <w:rsid w:val="002F45BA"/>
    <w:rsid w:val="002F46E5"/>
    <w:rsid w:val="0030263A"/>
    <w:rsid w:val="00303F3D"/>
    <w:rsid w:val="003059CF"/>
    <w:rsid w:val="0030682F"/>
    <w:rsid w:val="00313B04"/>
    <w:rsid w:val="00314003"/>
    <w:rsid w:val="00315C59"/>
    <w:rsid w:val="003213BB"/>
    <w:rsid w:val="0032289F"/>
    <w:rsid w:val="003237BF"/>
    <w:rsid w:val="00325D5C"/>
    <w:rsid w:val="00326BD6"/>
    <w:rsid w:val="00332160"/>
    <w:rsid w:val="00333C05"/>
    <w:rsid w:val="003372BA"/>
    <w:rsid w:val="0033782C"/>
    <w:rsid w:val="00337D7F"/>
    <w:rsid w:val="0034087A"/>
    <w:rsid w:val="003418A6"/>
    <w:rsid w:val="00342F77"/>
    <w:rsid w:val="00347466"/>
    <w:rsid w:val="003475CB"/>
    <w:rsid w:val="0035007B"/>
    <w:rsid w:val="003500DB"/>
    <w:rsid w:val="0035075D"/>
    <w:rsid w:val="00355CC3"/>
    <w:rsid w:val="003644EA"/>
    <w:rsid w:val="00366D6F"/>
    <w:rsid w:val="00367914"/>
    <w:rsid w:val="00371EA7"/>
    <w:rsid w:val="00374D81"/>
    <w:rsid w:val="00375167"/>
    <w:rsid w:val="00377F39"/>
    <w:rsid w:val="003808B4"/>
    <w:rsid w:val="003827D7"/>
    <w:rsid w:val="0038326E"/>
    <w:rsid w:val="0038481B"/>
    <w:rsid w:val="0038595D"/>
    <w:rsid w:val="00385CC0"/>
    <w:rsid w:val="00386030"/>
    <w:rsid w:val="00387205"/>
    <w:rsid w:val="00390414"/>
    <w:rsid w:val="003904CF"/>
    <w:rsid w:val="00390D49"/>
    <w:rsid w:val="00391079"/>
    <w:rsid w:val="0039465C"/>
    <w:rsid w:val="0039518A"/>
    <w:rsid w:val="00395FAD"/>
    <w:rsid w:val="00396E75"/>
    <w:rsid w:val="003A1E19"/>
    <w:rsid w:val="003A4650"/>
    <w:rsid w:val="003A5D4A"/>
    <w:rsid w:val="003A7523"/>
    <w:rsid w:val="003B066E"/>
    <w:rsid w:val="003B5F36"/>
    <w:rsid w:val="003C057D"/>
    <w:rsid w:val="003C2915"/>
    <w:rsid w:val="003C2931"/>
    <w:rsid w:val="003C5EF3"/>
    <w:rsid w:val="003C6E99"/>
    <w:rsid w:val="003D10CF"/>
    <w:rsid w:val="003D2346"/>
    <w:rsid w:val="003D2B10"/>
    <w:rsid w:val="003E2755"/>
    <w:rsid w:val="003E35ED"/>
    <w:rsid w:val="003E3FB7"/>
    <w:rsid w:val="003E7475"/>
    <w:rsid w:val="003F1CFA"/>
    <w:rsid w:val="003F697D"/>
    <w:rsid w:val="0040046A"/>
    <w:rsid w:val="00403089"/>
    <w:rsid w:val="004044F8"/>
    <w:rsid w:val="004050CC"/>
    <w:rsid w:val="00410F3C"/>
    <w:rsid w:val="004132B2"/>
    <w:rsid w:val="00413E96"/>
    <w:rsid w:val="00414002"/>
    <w:rsid w:val="004141FD"/>
    <w:rsid w:val="00417579"/>
    <w:rsid w:val="004277E4"/>
    <w:rsid w:val="00430C64"/>
    <w:rsid w:val="00430E6C"/>
    <w:rsid w:val="00433874"/>
    <w:rsid w:val="00435DB4"/>
    <w:rsid w:val="00440D36"/>
    <w:rsid w:val="00441C03"/>
    <w:rsid w:val="00442BB3"/>
    <w:rsid w:val="004445D6"/>
    <w:rsid w:val="0044490F"/>
    <w:rsid w:val="0044599D"/>
    <w:rsid w:val="00450778"/>
    <w:rsid w:val="00452416"/>
    <w:rsid w:val="00454947"/>
    <w:rsid w:val="004568DF"/>
    <w:rsid w:val="00462488"/>
    <w:rsid w:val="004628C0"/>
    <w:rsid w:val="004711DC"/>
    <w:rsid w:val="00473AC1"/>
    <w:rsid w:val="00476ABC"/>
    <w:rsid w:val="00480D81"/>
    <w:rsid w:val="00480E54"/>
    <w:rsid w:val="004812CB"/>
    <w:rsid w:val="004859F5"/>
    <w:rsid w:val="0049162B"/>
    <w:rsid w:val="00492948"/>
    <w:rsid w:val="004971D3"/>
    <w:rsid w:val="004A1249"/>
    <w:rsid w:val="004A31D3"/>
    <w:rsid w:val="004A729E"/>
    <w:rsid w:val="004B0275"/>
    <w:rsid w:val="004B2918"/>
    <w:rsid w:val="004B6694"/>
    <w:rsid w:val="004C0568"/>
    <w:rsid w:val="004C0D26"/>
    <w:rsid w:val="004C571B"/>
    <w:rsid w:val="004C741C"/>
    <w:rsid w:val="004C791E"/>
    <w:rsid w:val="004D0A22"/>
    <w:rsid w:val="004D5A4E"/>
    <w:rsid w:val="004D79FA"/>
    <w:rsid w:val="004E1092"/>
    <w:rsid w:val="004E10EC"/>
    <w:rsid w:val="004E2636"/>
    <w:rsid w:val="004E4C8A"/>
    <w:rsid w:val="004E577B"/>
    <w:rsid w:val="004F3207"/>
    <w:rsid w:val="005110C5"/>
    <w:rsid w:val="00520C9C"/>
    <w:rsid w:val="00522643"/>
    <w:rsid w:val="005279F9"/>
    <w:rsid w:val="00530376"/>
    <w:rsid w:val="00530BA7"/>
    <w:rsid w:val="005326D3"/>
    <w:rsid w:val="005354B2"/>
    <w:rsid w:val="00536432"/>
    <w:rsid w:val="0053685B"/>
    <w:rsid w:val="00536CDC"/>
    <w:rsid w:val="00540B1E"/>
    <w:rsid w:val="00542088"/>
    <w:rsid w:val="00544C65"/>
    <w:rsid w:val="005454B2"/>
    <w:rsid w:val="00545F9F"/>
    <w:rsid w:val="00551A97"/>
    <w:rsid w:val="00553EA7"/>
    <w:rsid w:val="0055565A"/>
    <w:rsid w:val="00556AF7"/>
    <w:rsid w:val="00560221"/>
    <w:rsid w:val="00561B11"/>
    <w:rsid w:val="00561B60"/>
    <w:rsid w:val="005626E5"/>
    <w:rsid w:val="0056489B"/>
    <w:rsid w:val="00565452"/>
    <w:rsid w:val="00567085"/>
    <w:rsid w:val="00570355"/>
    <w:rsid w:val="00572271"/>
    <w:rsid w:val="00575336"/>
    <w:rsid w:val="00583399"/>
    <w:rsid w:val="00583527"/>
    <w:rsid w:val="005872EC"/>
    <w:rsid w:val="005936F6"/>
    <w:rsid w:val="00595744"/>
    <w:rsid w:val="005A1277"/>
    <w:rsid w:val="005A2469"/>
    <w:rsid w:val="005A3443"/>
    <w:rsid w:val="005A3613"/>
    <w:rsid w:val="005A5233"/>
    <w:rsid w:val="005A5CE4"/>
    <w:rsid w:val="005A7354"/>
    <w:rsid w:val="005B2D39"/>
    <w:rsid w:val="005B39C1"/>
    <w:rsid w:val="005B58EF"/>
    <w:rsid w:val="005C0696"/>
    <w:rsid w:val="005C682A"/>
    <w:rsid w:val="005C747F"/>
    <w:rsid w:val="005C7BFA"/>
    <w:rsid w:val="005D1698"/>
    <w:rsid w:val="005D3017"/>
    <w:rsid w:val="005D4B7F"/>
    <w:rsid w:val="005D7B67"/>
    <w:rsid w:val="005E282A"/>
    <w:rsid w:val="005E4D58"/>
    <w:rsid w:val="005E6178"/>
    <w:rsid w:val="005F0186"/>
    <w:rsid w:val="005F3DB7"/>
    <w:rsid w:val="00600D00"/>
    <w:rsid w:val="00605426"/>
    <w:rsid w:val="006103B7"/>
    <w:rsid w:val="00610EE7"/>
    <w:rsid w:val="006131E5"/>
    <w:rsid w:val="00620C22"/>
    <w:rsid w:val="006212A4"/>
    <w:rsid w:val="00621878"/>
    <w:rsid w:val="00621B57"/>
    <w:rsid w:val="00624DF1"/>
    <w:rsid w:val="00630080"/>
    <w:rsid w:val="00631635"/>
    <w:rsid w:val="00634D22"/>
    <w:rsid w:val="00640C87"/>
    <w:rsid w:val="0064132D"/>
    <w:rsid w:val="006465B5"/>
    <w:rsid w:val="00647C64"/>
    <w:rsid w:val="00650990"/>
    <w:rsid w:val="00655E17"/>
    <w:rsid w:val="00660223"/>
    <w:rsid w:val="00660F23"/>
    <w:rsid w:val="006618F7"/>
    <w:rsid w:val="00667327"/>
    <w:rsid w:val="006769DE"/>
    <w:rsid w:val="00676FE4"/>
    <w:rsid w:val="00677CA7"/>
    <w:rsid w:val="0068029F"/>
    <w:rsid w:val="006819E8"/>
    <w:rsid w:val="00683FA8"/>
    <w:rsid w:val="00690795"/>
    <w:rsid w:val="006907AE"/>
    <w:rsid w:val="006911FF"/>
    <w:rsid w:val="00696631"/>
    <w:rsid w:val="006A223A"/>
    <w:rsid w:val="006A3460"/>
    <w:rsid w:val="006A4C1C"/>
    <w:rsid w:val="006B0907"/>
    <w:rsid w:val="006B1821"/>
    <w:rsid w:val="006C04AA"/>
    <w:rsid w:val="006C1697"/>
    <w:rsid w:val="006C3A53"/>
    <w:rsid w:val="006C4959"/>
    <w:rsid w:val="006C5B05"/>
    <w:rsid w:val="006D28DB"/>
    <w:rsid w:val="006D5522"/>
    <w:rsid w:val="006D665B"/>
    <w:rsid w:val="006D68E4"/>
    <w:rsid w:val="006D734A"/>
    <w:rsid w:val="006E3B25"/>
    <w:rsid w:val="006E3C77"/>
    <w:rsid w:val="006E5187"/>
    <w:rsid w:val="006E749B"/>
    <w:rsid w:val="006F0FDB"/>
    <w:rsid w:val="006F5F63"/>
    <w:rsid w:val="006F7442"/>
    <w:rsid w:val="0070406F"/>
    <w:rsid w:val="007055AA"/>
    <w:rsid w:val="007148B3"/>
    <w:rsid w:val="007156E9"/>
    <w:rsid w:val="00722404"/>
    <w:rsid w:val="007266C9"/>
    <w:rsid w:val="0073213B"/>
    <w:rsid w:val="00733D1C"/>
    <w:rsid w:val="00734299"/>
    <w:rsid w:val="00734726"/>
    <w:rsid w:val="007417CD"/>
    <w:rsid w:val="00741B11"/>
    <w:rsid w:val="00746BB1"/>
    <w:rsid w:val="00746BF0"/>
    <w:rsid w:val="0075117E"/>
    <w:rsid w:val="00752890"/>
    <w:rsid w:val="00754AFE"/>
    <w:rsid w:val="00760230"/>
    <w:rsid w:val="00765329"/>
    <w:rsid w:val="007654D6"/>
    <w:rsid w:val="00770838"/>
    <w:rsid w:val="007724E7"/>
    <w:rsid w:val="007762F8"/>
    <w:rsid w:val="00777C6A"/>
    <w:rsid w:val="00781385"/>
    <w:rsid w:val="00784CB1"/>
    <w:rsid w:val="0079106C"/>
    <w:rsid w:val="00792330"/>
    <w:rsid w:val="00792865"/>
    <w:rsid w:val="00794B12"/>
    <w:rsid w:val="00795232"/>
    <w:rsid w:val="00796BC2"/>
    <w:rsid w:val="00796E62"/>
    <w:rsid w:val="007A0237"/>
    <w:rsid w:val="007A4599"/>
    <w:rsid w:val="007A530A"/>
    <w:rsid w:val="007B1A0A"/>
    <w:rsid w:val="007B28D7"/>
    <w:rsid w:val="007B5A59"/>
    <w:rsid w:val="007B6F7E"/>
    <w:rsid w:val="007C0A2A"/>
    <w:rsid w:val="007C1EA8"/>
    <w:rsid w:val="007C2FAB"/>
    <w:rsid w:val="007C394B"/>
    <w:rsid w:val="007C5273"/>
    <w:rsid w:val="007C5A32"/>
    <w:rsid w:val="007C5FB2"/>
    <w:rsid w:val="007C70F7"/>
    <w:rsid w:val="007D19E7"/>
    <w:rsid w:val="007D3CE8"/>
    <w:rsid w:val="007D499C"/>
    <w:rsid w:val="007D67D8"/>
    <w:rsid w:val="007E1272"/>
    <w:rsid w:val="007F1762"/>
    <w:rsid w:val="007F4423"/>
    <w:rsid w:val="00807DBF"/>
    <w:rsid w:val="00810FC2"/>
    <w:rsid w:val="00812015"/>
    <w:rsid w:val="008140AD"/>
    <w:rsid w:val="00814F12"/>
    <w:rsid w:val="008152E6"/>
    <w:rsid w:val="00815B48"/>
    <w:rsid w:val="008200FD"/>
    <w:rsid w:val="00822804"/>
    <w:rsid w:val="008244F7"/>
    <w:rsid w:val="00825886"/>
    <w:rsid w:val="0082612E"/>
    <w:rsid w:val="0082685F"/>
    <w:rsid w:val="00827324"/>
    <w:rsid w:val="008317FD"/>
    <w:rsid w:val="00831AE5"/>
    <w:rsid w:val="0084109F"/>
    <w:rsid w:val="00841E71"/>
    <w:rsid w:val="00842A6C"/>
    <w:rsid w:val="008462E2"/>
    <w:rsid w:val="00846D94"/>
    <w:rsid w:val="008474BB"/>
    <w:rsid w:val="00851C87"/>
    <w:rsid w:val="00852C44"/>
    <w:rsid w:val="00855AD2"/>
    <w:rsid w:val="008600B9"/>
    <w:rsid w:val="0086021B"/>
    <w:rsid w:val="008603EC"/>
    <w:rsid w:val="00860683"/>
    <w:rsid w:val="00863AB5"/>
    <w:rsid w:val="00864429"/>
    <w:rsid w:val="0087253E"/>
    <w:rsid w:val="00873756"/>
    <w:rsid w:val="00873782"/>
    <w:rsid w:val="008756A2"/>
    <w:rsid w:val="00876A2F"/>
    <w:rsid w:val="0088394E"/>
    <w:rsid w:val="0088536E"/>
    <w:rsid w:val="008877C6"/>
    <w:rsid w:val="00887E28"/>
    <w:rsid w:val="00887E37"/>
    <w:rsid w:val="0089050E"/>
    <w:rsid w:val="00894EF3"/>
    <w:rsid w:val="00895E05"/>
    <w:rsid w:val="00896CAC"/>
    <w:rsid w:val="008A0975"/>
    <w:rsid w:val="008A1A3D"/>
    <w:rsid w:val="008A532D"/>
    <w:rsid w:val="008A6A47"/>
    <w:rsid w:val="008B03E0"/>
    <w:rsid w:val="008B489D"/>
    <w:rsid w:val="008B766C"/>
    <w:rsid w:val="008C44A7"/>
    <w:rsid w:val="008C7094"/>
    <w:rsid w:val="008C7666"/>
    <w:rsid w:val="008D2DFA"/>
    <w:rsid w:val="008D36F7"/>
    <w:rsid w:val="008D5A31"/>
    <w:rsid w:val="008D7FFA"/>
    <w:rsid w:val="008E3109"/>
    <w:rsid w:val="008E44B6"/>
    <w:rsid w:val="008E68A4"/>
    <w:rsid w:val="008F08B6"/>
    <w:rsid w:val="008F53A8"/>
    <w:rsid w:val="008F6431"/>
    <w:rsid w:val="009002AC"/>
    <w:rsid w:val="00900835"/>
    <w:rsid w:val="00901178"/>
    <w:rsid w:val="00903F6D"/>
    <w:rsid w:val="0090744C"/>
    <w:rsid w:val="00907EC0"/>
    <w:rsid w:val="009122B5"/>
    <w:rsid w:val="00913D7B"/>
    <w:rsid w:val="009221AA"/>
    <w:rsid w:val="009257BC"/>
    <w:rsid w:val="00930052"/>
    <w:rsid w:val="009375AF"/>
    <w:rsid w:val="00946DD7"/>
    <w:rsid w:val="00946F42"/>
    <w:rsid w:val="009509C9"/>
    <w:rsid w:val="00951831"/>
    <w:rsid w:val="00951AA2"/>
    <w:rsid w:val="00951B4C"/>
    <w:rsid w:val="00955953"/>
    <w:rsid w:val="0095599D"/>
    <w:rsid w:val="00956A64"/>
    <w:rsid w:val="0096352C"/>
    <w:rsid w:val="00965402"/>
    <w:rsid w:val="009666F0"/>
    <w:rsid w:val="0097076F"/>
    <w:rsid w:val="00971118"/>
    <w:rsid w:val="009719B1"/>
    <w:rsid w:val="00972CCC"/>
    <w:rsid w:val="00973814"/>
    <w:rsid w:val="00980528"/>
    <w:rsid w:val="009854ED"/>
    <w:rsid w:val="009863EF"/>
    <w:rsid w:val="009864A9"/>
    <w:rsid w:val="009913B2"/>
    <w:rsid w:val="009927C1"/>
    <w:rsid w:val="00993691"/>
    <w:rsid w:val="009943D1"/>
    <w:rsid w:val="00994C6F"/>
    <w:rsid w:val="009953CD"/>
    <w:rsid w:val="009A622E"/>
    <w:rsid w:val="009A739A"/>
    <w:rsid w:val="009A76CA"/>
    <w:rsid w:val="009B10CD"/>
    <w:rsid w:val="009B20B0"/>
    <w:rsid w:val="009B23BE"/>
    <w:rsid w:val="009B2AED"/>
    <w:rsid w:val="009B42FE"/>
    <w:rsid w:val="009C1251"/>
    <w:rsid w:val="009C1F80"/>
    <w:rsid w:val="009C3A47"/>
    <w:rsid w:val="009C5E30"/>
    <w:rsid w:val="009C6C28"/>
    <w:rsid w:val="009C7220"/>
    <w:rsid w:val="009C79CD"/>
    <w:rsid w:val="009D3C69"/>
    <w:rsid w:val="009E10F5"/>
    <w:rsid w:val="009E1B95"/>
    <w:rsid w:val="009E5F0E"/>
    <w:rsid w:val="009F1FDB"/>
    <w:rsid w:val="009F352F"/>
    <w:rsid w:val="009F4011"/>
    <w:rsid w:val="009F4629"/>
    <w:rsid w:val="009F4984"/>
    <w:rsid w:val="009F58D0"/>
    <w:rsid w:val="009F655A"/>
    <w:rsid w:val="009F7224"/>
    <w:rsid w:val="00A003C5"/>
    <w:rsid w:val="00A0048E"/>
    <w:rsid w:val="00A012E7"/>
    <w:rsid w:val="00A01F7B"/>
    <w:rsid w:val="00A040F0"/>
    <w:rsid w:val="00A0602A"/>
    <w:rsid w:val="00A07112"/>
    <w:rsid w:val="00A17880"/>
    <w:rsid w:val="00A21B1E"/>
    <w:rsid w:val="00A247A9"/>
    <w:rsid w:val="00A24B5D"/>
    <w:rsid w:val="00A25C94"/>
    <w:rsid w:val="00A275EF"/>
    <w:rsid w:val="00A31C8A"/>
    <w:rsid w:val="00A47B20"/>
    <w:rsid w:val="00A50D58"/>
    <w:rsid w:val="00A54E0E"/>
    <w:rsid w:val="00A56A60"/>
    <w:rsid w:val="00A57528"/>
    <w:rsid w:val="00A62E3C"/>
    <w:rsid w:val="00A64199"/>
    <w:rsid w:val="00A67302"/>
    <w:rsid w:val="00A7256F"/>
    <w:rsid w:val="00A72B50"/>
    <w:rsid w:val="00A749DF"/>
    <w:rsid w:val="00A77210"/>
    <w:rsid w:val="00A83098"/>
    <w:rsid w:val="00A84B4F"/>
    <w:rsid w:val="00A91EB3"/>
    <w:rsid w:val="00A92923"/>
    <w:rsid w:val="00A93B1B"/>
    <w:rsid w:val="00AA1200"/>
    <w:rsid w:val="00AA1FBD"/>
    <w:rsid w:val="00AB249C"/>
    <w:rsid w:val="00AB62D6"/>
    <w:rsid w:val="00AC4D61"/>
    <w:rsid w:val="00AC6C30"/>
    <w:rsid w:val="00AD1721"/>
    <w:rsid w:val="00AD274E"/>
    <w:rsid w:val="00AD28CE"/>
    <w:rsid w:val="00AD3DCB"/>
    <w:rsid w:val="00AD4E20"/>
    <w:rsid w:val="00AD4FB4"/>
    <w:rsid w:val="00AD6277"/>
    <w:rsid w:val="00AE150D"/>
    <w:rsid w:val="00AE3812"/>
    <w:rsid w:val="00AE4364"/>
    <w:rsid w:val="00AE772C"/>
    <w:rsid w:val="00AF05C8"/>
    <w:rsid w:val="00AF27F8"/>
    <w:rsid w:val="00AF2B9C"/>
    <w:rsid w:val="00AF327A"/>
    <w:rsid w:val="00AF41BA"/>
    <w:rsid w:val="00B0124F"/>
    <w:rsid w:val="00B014CD"/>
    <w:rsid w:val="00B02ADB"/>
    <w:rsid w:val="00B12CC6"/>
    <w:rsid w:val="00B1316C"/>
    <w:rsid w:val="00B13C38"/>
    <w:rsid w:val="00B141BA"/>
    <w:rsid w:val="00B174E1"/>
    <w:rsid w:val="00B200D6"/>
    <w:rsid w:val="00B22DD3"/>
    <w:rsid w:val="00B27FBE"/>
    <w:rsid w:val="00B35FE4"/>
    <w:rsid w:val="00B4107C"/>
    <w:rsid w:val="00B43C83"/>
    <w:rsid w:val="00B465AC"/>
    <w:rsid w:val="00B46EEA"/>
    <w:rsid w:val="00B514EB"/>
    <w:rsid w:val="00B51843"/>
    <w:rsid w:val="00B52D00"/>
    <w:rsid w:val="00B52EA6"/>
    <w:rsid w:val="00B54FB8"/>
    <w:rsid w:val="00B550C1"/>
    <w:rsid w:val="00B625BA"/>
    <w:rsid w:val="00B629DD"/>
    <w:rsid w:val="00B6587B"/>
    <w:rsid w:val="00B67E3F"/>
    <w:rsid w:val="00B72A6B"/>
    <w:rsid w:val="00B73BE0"/>
    <w:rsid w:val="00B73C91"/>
    <w:rsid w:val="00B75FB3"/>
    <w:rsid w:val="00B773C5"/>
    <w:rsid w:val="00B8067E"/>
    <w:rsid w:val="00B80925"/>
    <w:rsid w:val="00B8167C"/>
    <w:rsid w:val="00B83468"/>
    <w:rsid w:val="00B9035E"/>
    <w:rsid w:val="00B91CC2"/>
    <w:rsid w:val="00B9202C"/>
    <w:rsid w:val="00B9293E"/>
    <w:rsid w:val="00B948F0"/>
    <w:rsid w:val="00BA0920"/>
    <w:rsid w:val="00BA4C77"/>
    <w:rsid w:val="00BA4F53"/>
    <w:rsid w:val="00BA63EE"/>
    <w:rsid w:val="00BA6AB9"/>
    <w:rsid w:val="00BB3FEB"/>
    <w:rsid w:val="00BB4171"/>
    <w:rsid w:val="00BB62EA"/>
    <w:rsid w:val="00BC0634"/>
    <w:rsid w:val="00BC1524"/>
    <w:rsid w:val="00BC5106"/>
    <w:rsid w:val="00BC6AD0"/>
    <w:rsid w:val="00BD0211"/>
    <w:rsid w:val="00BD0B30"/>
    <w:rsid w:val="00BD3776"/>
    <w:rsid w:val="00BD5DF9"/>
    <w:rsid w:val="00BE4435"/>
    <w:rsid w:val="00BE4700"/>
    <w:rsid w:val="00BE5C00"/>
    <w:rsid w:val="00BF3C7C"/>
    <w:rsid w:val="00BF528F"/>
    <w:rsid w:val="00BF5341"/>
    <w:rsid w:val="00C01608"/>
    <w:rsid w:val="00C02501"/>
    <w:rsid w:val="00C06057"/>
    <w:rsid w:val="00C067BE"/>
    <w:rsid w:val="00C06F50"/>
    <w:rsid w:val="00C07B6E"/>
    <w:rsid w:val="00C11DDC"/>
    <w:rsid w:val="00C143BB"/>
    <w:rsid w:val="00C15855"/>
    <w:rsid w:val="00C16390"/>
    <w:rsid w:val="00C20029"/>
    <w:rsid w:val="00C219BC"/>
    <w:rsid w:val="00C229A2"/>
    <w:rsid w:val="00C22FF1"/>
    <w:rsid w:val="00C24E8D"/>
    <w:rsid w:val="00C257C8"/>
    <w:rsid w:val="00C2653B"/>
    <w:rsid w:val="00C268B5"/>
    <w:rsid w:val="00C2708C"/>
    <w:rsid w:val="00C30080"/>
    <w:rsid w:val="00C40504"/>
    <w:rsid w:val="00C436EB"/>
    <w:rsid w:val="00C439FB"/>
    <w:rsid w:val="00C43FA8"/>
    <w:rsid w:val="00C50BF6"/>
    <w:rsid w:val="00C540BA"/>
    <w:rsid w:val="00C551F9"/>
    <w:rsid w:val="00C5632F"/>
    <w:rsid w:val="00C56A64"/>
    <w:rsid w:val="00C5712C"/>
    <w:rsid w:val="00C740D9"/>
    <w:rsid w:val="00C756A4"/>
    <w:rsid w:val="00C80E44"/>
    <w:rsid w:val="00C838A3"/>
    <w:rsid w:val="00C852DE"/>
    <w:rsid w:val="00C86155"/>
    <w:rsid w:val="00C87E80"/>
    <w:rsid w:val="00C91289"/>
    <w:rsid w:val="00C959D4"/>
    <w:rsid w:val="00C9779E"/>
    <w:rsid w:val="00CA246D"/>
    <w:rsid w:val="00CA2D9F"/>
    <w:rsid w:val="00CA3B19"/>
    <w:rsid w:val="00CA3D96"/>
    <w:rsid w:val="00CA49FA"/>
    <w:rsid w:val="00CA5D9D"/>
    <w:rsid w:val="00CA7109"/>
    <w:rsid w:val="00CB2647"/>
    <w:rsid w:val="00CC2F02"/>
    <w:rsid w:val="00CC5F65"/>
    <w:rsid w:val="00CD63E3"/>
    <w:rsid w:val="00CD7487"/>
    <w:rsid w:val="00CE0020"/>
    <w:rsid w:val="00CE3DBE"/>
    <w:rsid w:val="00CE5307"/>
    <w:rsid w:val="00CE73BA"/>
    <w:rsid w:val="00CE7EA8"/>
    <w:rsid w:val="00CF0442"/>
    <w:rsid w:val="00CF05A9"/>
    <w:rsid w:val="00CF5486"/>
    <w:rsid w:val="00CF588F"/>
    <w:rsid w:val="00D00F0E"/>
    <w:rsid w:val="00D01F8E"/>
    <w:rsid w:val="00D13457"/>
    <w:rsid w:val="00D1370B"/>
    <w:rsid w:val="00D214F3"/>
    <w:rsid w:val="00D21701"/>
    <w:rsid w:val="00D227DE"/>
    <w:rsid w:val="00D255FA"/>
    <w:rsid w:val="00D25D62"/>
    <w:rsid w:val="00D275AD"/>
    <w:rsid w:val="00D305F5"/>
    <w:rsid w:val="00D308DA"/>
    <w:rsid w:val="00D345E2"/>
    <w:rsid w:val="00D40F44"/>
    <w:rsid w:val="00D41163"/>
    <w:rsid w:val="00D4343F"/>
    <w:rsid w:val="00D44F7B"/>
    <w:rsid w:val="00D4545B"/>
    <w:rsid w:val="00D47F25"/>
    <w:rsid w:val="00D53F96"/>
    <w:rsid w:val="00D540C9"/>
    <w:rsid w:val="00D55EE4"/>
    <w:rsid w:val="00D61FFD"/>
    <w:rsid w:val="00D6419C"/>
    <w:rsid w:val="00D701A0"/>
    <w:rsid w:val="00D702C3"/>
    <w:rsid w:val="00D711E8"/>
    <w:rsid w:val="00D9182F"/>
    <w:rsid w:val="00D94BC8"/>
    <w:rsid w:val="00D95FCD"/>
    <w:rsid w:val="00D97056"/>
    <w:rsid w:val="00DA258F"/>
    <w:rsid w:val="00DA4394"/>
    <w:rsid w:val="00DA4634"/>
    <w:rsid w:val="00DB11A6"/>
    <w:rsid w:val="00DB27CE"/>
    <w:rsid w:val="00DB60D9"/>
    <w:rsid w:val="00DC0B5B"/>
    <w:rsid w:val="00DC1875"/>
    <w:rsid w:val="00DC5149"/>
    <w:rsid w:val="00DC5FE1"/>
    <w:rsid w:val="00DC6A49"/>
    <w:rsid w:val="00DC7E48"/>
    <w:rsid w:val="00DD05FF"/>
    <w:rsid w:val="00DD32E1"/>
    <w:rsid w:val="00DD44A4"/>
    <w:rsid w:val="00DE0381"/>
    <w:rsid w:val="00DE2468"/>
    <w:rsid w:val="00DF0CF2"/>
    <w:rsid w:val="00DF5439"/>
    <w:rsid w:val="00E01530"/>
    <w:rsid w:val="00E10B66"/>
    <w:rsid w:val="00E1136C"/>
    <w:rsid w:val="00E14D73"/>
    <w:rsid w:val="00E17577"/>
    <w:rsid w:val="00E176CE"/>
    <w:rsid w:val="00E177FA"/>
    <w:rsid w:val="00E22D00"/>
    <w:rsid w:val="00E266E6"/>
    <w:rsid w:val="00E44E0B"/>
    <w:rsid w:val="00E50B01"/>
    <w:rsid w:val="00E52C9F"/>
    <w:rsid w:val="00E52D66"/>
    <w:rsid w:val="00E543A5"/>
    <w:rsid w:val="00E5677E"/>
    <w:rsid w:val="00E56BF6"/>
    <w:rsid w:val="00E6083D"/>
    <w:rsid w:val="00E6117A"/>
    <w:rsid w:val="00E65CB3"/>
    <w:rsid w:val="00E65D48"/>
    <w:rsid w:val="00E66908"/>
    <w:rsid w:val="00E673AC"/>
    <w:rsid w:val="00E70795"/>
    <w:rsid w:val="00E72107"/>
    <w:rsid w:val="00E73BF2"/>
    <w:rsid w:val="00E74637"/>
    <w:rsid w:val="00E86F61"/>
    <w:rsid w:val="00E912B2"/>
    <w:rsid w:val="00E924F3"/>
    <w:rsid w:val="00E932A2"/>
    <w:rsid w:val="00EA0DE4"/>
    <w:rsid w:val="00EA1E3E"/>
    <w:rsid w:val="00EB0BEE"/>
    <w:rsid w:val="00EB2908"/>
    <w:rsid w:val="00EB31CE"/>
    <w:rsid w:val="00EB5A61"/>
    <w:rsid w:val="00EB6D15"/>
    <w:rsid w:val="00EB7BEE"/>
    <w:rsid w:val="00EC2FFA"/>
    <w:rsid w:val="00EC4E04"/>
    <w:rsid w:val="00ED1CC3"/>
    <w:rsid w:val="00EE0B54"/>
    <w:rsid w:val="00EE2285"/>
    <w:rsid w:val="00EE6BF0"/>
    <w:rsid w:val="00EE6D5B"/>
    <w:rsid w:val="00EF3130"/>
    <w:rsid w:val="00F00232"/>
    <w:rsid w:val="00F0540D"/>
    <w:rsid w:val="00F0636E"/>
    <w:rsid w:val="00F07EAD"/>
    <w:rsid w:val="00F130FE"/>
    <w:rsid w:val="00F13B53"/>
    <w:rsid w:val="00F21AAD"/>
    <w:rsid w:val="00F2263D"/>
    <w:rsid w:val="00F26386"/>
    <w:rsid w:val="00F366FE"/>
    <w:rsid w:val="00F411DE"/>
    <w:rsid w:val="00F46AD2"/>
    <w:rsid w:val="00F509C7"/>
    <w:rsid w:val="00F52695"/>
    <w:rsid w:val="00F52F33"/>
    <w:rsid w:val="00F57F0C"/>
    <w:rsid w:val="00F60550"/>
    <w:rsid w:val="00F606BB"/>
    <w:rsid w:val="00F6214D"/>
    <w:rsid w:val="00F654B4"/>
    <w:rsid w:val="00F70B33"/>
    <w:rsid w:val="00F70CA8"/>
    <w:rsid w:val="00F81436"/>
    <w:rsid w:val="00F83C60"/>
    <w:rsid w:val="00F86119"/>
    <w:rsid w:val="00F8667A"/>
    <w:rsid w:val="00F8743C"/>
    <w:rsid w:val="00F91C69"/>
    <w:rsid w:val="00F924FD"/>
    <w:rsid w:val="00F95447"/>
    <w:rsid w:val="00F96DF0"/>
    <w:rsid w:val="00FA057B"/>
    <w:rsid w:val="00FA0A21"/>
    <w:rsid w:val="00FA136C"/>
    <w:rsid w:val="00FA18C5"/>
    <w:rsid w:val="00FA2225"/>
    <w:rsid w:val="00FA61AA"/>
    <w:rsid w:val="00FB214A"/>
    <w:rsid w:val="00FB30CB"/>
    <w:rsid w:val="00FB4C63"/>
    <w:rsid w:val="00FB66AE"/>
    <w:rsid w:val="00FC2B3C"/>
    <w:rsid w:val="00FC3604"/>
    <w:rsid w:val="00FD1729"/>
    <w:rsid w:val="00FD23B8"/>
    <w:rsid w:val="00FD4673"/>
    <w:rsid w:val="00FD603D"/>
    <w:rsid w:val="00FE7866"/>
    <w:rsid w:val="00FF0CD2"/>
    <w:rsid w:val="00FF1463"/>
    <w:rsid w:val="00FF268A"/>
    <w:rsid w:val="00FF308E"/>
    <w:rsid w:val="00FF5465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3C433"/>
  <w15:docId w15:val="{481BA7AA-007C-4C69-A02E-FFE4F1E4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DE9"/>
    <w:pPr>
      <w:spacing w:before="12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5336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outlineLvl w:val="0"/>
    </w:pPr>
    <w:rPr>
      <w:caps/>
      <w:color w:val="FFFFFF"/>
      <w:spacing w:val="15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75336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before="20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2D7DE9"/>
    <w:pPr>
      <w:outlineLvl w:val="2"/>
    </w:pPr>
    <w:rPr>
      <w:color w:val="1F3763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575336"/>
    <w:pPr>
      <w:pBdr>
        <w:top w:val="dotted" w:sz="6" w:space="2" w:color="4472C4"/>
      </w:pBdr>
      <w:spacing w:before="200"/>
      <w:outlineLvl w:val="3"/>
    </w:pPr>
    <w:rPr>
      <w:caps/>
      <w:color w:val="2F5496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575336"/>
    <w:pPr>
      <w:pBdr>
        <w:bottom w:val="single" w:sz="6" w:space="1" w:color="4472C4"/>
      </w:pBdr>
      <w:spacing w:before="200"/>
      <w:outlineLvl w:val="4"/>
    </w:pPr>
    <w:rPr>
      <w:caps/>
      <w:color w:val="2F5496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575336"/>
    <w:pPr>
      <w:pBdr>
        <w:bottom w:val="dotted" w:sz="6" w:space="1" w:color="4472C4"/>
      </w:pBdr>
      <w:spacing w:before="200"/>
      <w:outlineLvl w:val="5"/>
    </w:pPr>
    <w:rPr>
      <w:caps/>
      <w:color w:val="2F5496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575336"/>
    <w:pPr>
      <w:spacing w:before="200"/>
      <w:outlineLvl w:val="6"/>
    </w:pPr>
    <w:rPr>
      <w:caps/>
      <w:color w:val="2F5496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575336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336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BC8"/>
    <w:pPr>
      <w:tabs>
        <w:tab w:val="center" w:pos="4986"/>
        <w:tab w:val="right" w:pos="9972"/>
      </w:tabs>
    </w:pPr>
  </w:style>
  <w:style w:type="character" w:customStyle="1" w:styleId="a4">
    <w:name w:val="页眉 字符"/>
    <w:basedOn w:val="a0"/>
    <w:link w:val="a3"/>
    <w:uiPriority w:val="99"/>
    <w:rsid w:val="00D94BC8"/>
  </w:style>
  <w:style w:type="character" w:styleId="a5">
    <w:name w:val="Strong"/>
    <w:uiPriority w:val="22"/>
    <w:qFormat/>
    <w:rsid w:val="00575336"/>
    <w:rPr>
      <w:b/>
      <w:bCs/>
    </w:rPr>
  </w:style>
  <w:style w:type="paragraph" w:styleId="a6">
    <w:name w:val="No Spacing"/>
    <w:uiPriority w:val="1"/>
    <w:qFormat/>
    <w:rsid w:val="009F4011"/>
    <w:rPr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D94BC8"/>
    <w:pPr>
      <w:tabs>
        <w:tab w:val="center" w:pos="4986"/>
        <w:tab w:val="right" w:pos="9972"/>
      </w:tabs>
    </w:pPr>
  </w:style>
  <w:style w:type="character" w:customStyle="1" w:styleId="a8">
    <w:name w:val="页脚 字符"/>
    <w:basedOn w:val="a0"/>
    <w:link w:val="a7"/>
    <w:uiPriority w:val="99"/>
    <w:rsid w:val="00D94BC8"/>
  </w:style>
  <w:style w:type="character" w:styleId="a9">
    <w:name w:val="annotation reference"/>
    <w:uiPriority w:val="99"/>
    <w:semiHidden/>
    <w:unhideWhenUsed/>
    <w:rsid w:val="00895E0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95E05"/>
  </w:style>
  <w:style w:type="character" w:customStyle="1" w:styleId="ab">
    <w:name w:val="批注文字 字符"/>
    <w:link w:val="aa"/>
    <w:uiPriority w:val="99"/>
    <w:rsid w:val="00895E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5E05"/>
    <w:rPr>
      <w:b/>
      <w:bCs/>
    </w:rPr>
  </w:style>
  <w:style w:type="character" w:customStyle="1" w:styleId="ad">
    <w:name w:val="批注主题 字符"/>
    <w:link w:val="ac"/>
    <w:uiPriority w:val="99"/>
    <w:semiHidden/>
    <w:rsid w:val="00895E0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95E05"/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link w:val="ae"/>
    <w:uiPriority w:val="99"/>
    <w:semiHidden/>
    <w:rsid w:val="00895E0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575336"/>
    <w:pPr>
      <w:ind w:left="720"/>
      <w:contextualSpacing/>
    </w:pPr>
  </w:style>
  <w:style w:type="table" w:styleId="af1">
    <w:name w:val="Table Grid"/>
    <w:basedOn w:val="a1"/>
    <w:uiPriority w:val="39"/>
    <w:rsid w:val="00B5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9B10CD"/>
    <w:rPr>
      <w:color w:val="0563C1"/>
      <w:u w:val="single"/>
    </w:rPr>
  </w:style>
  <w:style w:type="character" w:styleId="af3">
    <w:name w:val="FollowedHyperlink"/>
    <w:uiPriority w:val="99"/>
    <w:semiHidden/>
    <w:unhideWhenUsed/>
    <w:rsid w:val="00F70CA8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9509C9"/>
    <w:rPr>
      <w:color w:val="808080"/>
      <w:shd w:val="clear" w:color="auto" w:fill="E6E6E6"/>
    </w:rPr>
  </w:style>
  <w:style w:type="paragraph" w:styleId="af4">
    <w:name w:val="Title"/>
    <w:basedOn w:val="a"/>
    <w:next w:val="a"/>
    <w:link w:val="af5"/>
    <w:uiPriority w:val="10"/>
    <w:qFormat/>
    <w:rsid w:val="00575336"/>
    <w:pPr>
      <w:spacing w:before="0"/>
    </w:pPr>
    <w:rPr>
      <w:rFonts w:ascii="Calibri Light" w:eastAsia="Calibri Light" w:hAnsi="Calibri Light" w:cs="Times New Roman"/>
      <w:caps/>
      <w:color w:val="4472C4"/>
      <w:spacing w:val="10"/>
      <w:sz w:val="52"/>
      <w:szCs w:val="52"/>
    </w:rPr>
  </w:style>
  <w:style w:type="character" w:customStyle="1" w:styleId="af5">
    <w:name w:val="标题 字符"/>
    <w:link w:val="af4"/>
    <w:uiPriority w:val="10"/>
    <w:rsid w:val="00575336"/>
    <w:rPr>
      <w:rFonts w:ascii="Calibri Light" w:eastAsia="Calibri Light" w:hAnsi="Calibri Light" w:cs="Times New Roman"/>
      <w:caps/>
      <w:color w:val="4472C4"/>
      <w:spacing w:val="10"/>
      <w:sz w:val="52"/>
      <w:szCs w:val="52"/>
    </w:rPr>
  </w:style>
  <w:style w:type="character" w:customStyle="1" w:styleId="10">
    <w:name w:val="标题 1 字符"/>
    <w:link w:val="1"/>
    <w:uiPriority w:val="9"/>
    <w:rsid w:val="00575336"/>
    <w:rPr>
      <w:caps/>
      <w:color w:val="FFFFFF"/>
      <w:spacing w:val="15"/>
      <w:sz w:val="22"/>
      <w:szCs w:val="22"/>
      <w:shd w:val="clear" w:color="auto" w:fill="4472C4"/>
    </w:rPr>
  </w:style>
  <w:style w:type="character" w:customStyle="1" w:styleId="20">
    <w:name w:val="标题 2 字符"/>
    <w:link w:val="2"/>
    <w:uiPriority w:val="9"/>
    <w:rsid w:val="00575336"/>
    <w:rPr>
      <w:caps/>
      <w:spacing w:val="15"/>
      <w:shd w:val="clear" w:color="auto" w:fill="D9E2F3"/>
    </w:rPr>
  </w:style>
  <w:style w:type="character" w:customStyle="1" w:styleId="30">
    <w:name w:val="标题 3 字符"/>
    <w:link w:val="3"/>
    <w:uiPriority w:val="9"/>
    <w:rsid w:val="002D7DE9"/>
    <w:rPr>
      <w:color w:val="1F3763"/>
      <w:spacing w:val="15"/>
      <w:sz w:val="22"/>
    </w:rPr>
  </w:style>
  <w:style w:type="character" w:customStyle="1" w:styleId="40">
    <w:name w:val="标题 4 字符"/>
    <w:link w:val="4"/>
    <w:uiPriority w:val="9"/>
    <w:rsid w:val="00575336"/>
    <w:rPr>
      <w:caps/>
      <w:color w:val="2F5496"/>
      <w:spacing w:val="10"/>
    </w:rPr>
  </w:style>
  <w:style w:type="character" w:customStyle="1" w:styleId="50">
    <w:name w:val="标题 5 字符"/>
    <w:link w:val="5"/>
    <w:uiPriority w:val="9"/>
    <w:rsid w:val="00575336"/>
    <w:rPr>
      <w:caps/>
      <w:color w:val="2F5496"/>
      <w:spacing w:val="10"/>
    </w:rPr>
  </w:style>
  <w:style w:type="character" w:customStyle="1" w:styleId="60">
    <w:name w:val="标题 6 字符"/>
    <w:link w:val="6"/>
    <w:uiPriority w:val="9"/>
    <w:rsid w:val="00575336"/>
    <w:rPr>
      <w:caps/>
      <w:color w:val="2F5496"/>
      <w:spacing w:val="10"/>
    </w:rPr>
  </w:style>
  <w:style w:type="character" w:customStyle="1" w:styleId="70">
    <w:name w:val="标题 7 字符"/>
    <w:link w:val="7"/>
    <w:uiPriority w:val="9"/>
    <w:rsid w:val="00575336"/>
    <w:rPr>
      <w:caps/>
      <w:color w:val="2F5496"/>
      <w:spacing w:val="10"/>
    </w:rPr>
  </w:style>
  <w:style w:type="character" w:customStyle="1" w:styleId="80">
    <w:name w:val="标题 8 字符"/>
    <w:link w:val="8"/>
    <w:uiPriority w:val="9"/>
    <w:rsid w:val="00575336"/>
    <w:rPr>
      <w:caps/>
      <w:spacing w:val="10"/>
      <w:sz w:val="18"/>
      <w:szCs w:val="18"/>
    </w:rPr>
  </w:style>
  <w:style w:type="character" w:customStyle="1" w:styleId="90">
    <w:name w:val="标题 9 字符"/>
    <w:link w:val="9"/>
    <w:uiPriority w:val="9"/>
    <w:semiHidden/>
    <w:rsid w:val="00575336"/>
    <w:rPr>
      <w:i/>
      <w:iCs/>
      <w:caps/>
      <w:spacing w:val="10"/>
      <w:sz w:val="18"/>
      <w:szCs w:val="18"/>
    </w:rPr>
  </w:style>
  <w:style w:type="paragraph" w:styleId="af6">
    <w:name w:val="caption"/>
    <w:basedOn w:val="a"/>
    <w:next w:val="a"/>
    <w:uiPriority w:val="35"/>
    <w:semiHidden/>
    <w:unhideWhenUsed/>
    <w:qFormat/>
    <w:rsid w:val="00575336"/>
    <w:rPr>
      <w:b/>
      <w:bCs/>
      <w:color w:val="2F5496"/>
      <w:sz w:val="16"/>
      <w:szCs w:val="16"/>
    </w:rPr>
  </w:style>
  <w:style w:type="paragraph" w:styleId="af7">
    <w:name w:val="Subtitle"/>
    <w:basedOn w:val="a"/>
    <w:next w:val="a"/>
    <w:link w:val="af8"/>
    <w:uiPriority w:val="11"/>
    <w:qFormat/>
    <w:rsid w:val="00575336"/>
    <w:pPr>
      <w:spacing w:before="0" w:after="500"/>
    </w:pPr>
    <w:rPr>
      <w:caps/>
      <w:color w:val="595959"/>
      <w:spacing w:val="10"/>
      <w:sz w:val="21"/>
      <w:szCs w:val="21"/>
    </w:rPr>
  </w:style>
  <w:style w:type="character" w:customStyle="1" w:styleId="af8">
    <w:name w:val="副标题 字符"/>
    <w:link w:val="af7"/>
    <w:uiPriority w:val="11"/>
    <w:rsid w:val="00575336"/>
    <w:rPr>
      <w:caps/>
      <w:color w:val="595959"/>
      <w:spacing w:val="10"/>
      <w:sz w:val="21"/>
      <w:szCs w:val="21"/>
    </w:rPr>
  </w:style>
  <w:style w:type="character" w:styleId="af9">
    <w:name w:val="Emphasis"/>
    <w:uiPriority w:val="20"/>
    <w:qFormat/>
    <w:rsid w:val="00575336"/>
    <w:rPr>
      <w:caps/>
      <w:color w:val="1F3763"/>
      <w:spacing w:val="5"/>
    </w:rPr>
  </w:style>
  <w:style w:type="paragraph" w:styleId="afa">
    <w:name w:val="Quote"/>
    <w:basedOn w:val="a"/>
    <w:next w:val="a"/>
    <w:link w:val="afb"/>
    <w:uiPriority w:val="29"/>
    <w:qFormat/>
    <w:rsid w:val="00575336"/>
    <w:rPr>
      <w:i/>
      <w:iCs/>
      <w:sz w:val="24"/>
      <w:szCs w:val="24"/>
    </w:rPr>
  </w:style>
  <w:style w:type="character" w:customStyle="1" w:styleId="afb">
    <w:name w:val="引用 字符"/>
    <w:link w:val="afa"/>
    <w:uiPriority w:val="29"/>
    <w:rsid w:val="00575336"/>
    <w:rPr>
      <w:i/>
      <w:iCs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575336"/>
    <w:pPr>
      <w:spacing w:before="240" w:after="240"/>
      <w:ind w:left="1080" w:right="1080"/>
      <w:jc w:val="center"/>
    </w:pPr>
    <w:rPr>
      <w:color w:val="4472C4"/>
      <w:sz w:val="24"/>
      <w:szCs w:val="24"/>
    </w:rPr>
  </w:style>
  <w:style w:type="character" w:customStyle="1" w:styleId="afd">
    <w:name w:val="明显引用 字符"/>
    <w:link w:val="afc"/>
    <w:uiPriority w:val="30"/>
    <w:rsid w:val="00575336"/>
    <w:rPr>
      <w:color w:val="4472C4"/>
      <w:sz w:val="24"/>
      <w:szCs w:val="24"/>
    </w:rPr>
  </w:style>
  <w:style w:type="character" w:styleId="afe">
    <w:name w:val="Subtle Emphasis"/>
    <w:uiPriority w:val="19"/>
    <w:qFormat/>
    <w:rsid w:val="00575336"/>
    <w:rPr>
      <w:i/>
      <w:iCs/>
      <w:color w:val="1F3763"/>
    </w:rPr>
  </w:style>
  <w:style w:type="character" w:styleId="aff">
    <w:name w:val="Intense Emphasis"/>
    <w:uiPriority w:val="21"/>
    <w:qFormat/>
    <w:rsid w:val="00575336"/>
    <w:rPr>
      <w:b/>
      <w:bCs/>
      <w:caps/>
      <w:color w:val="1F3763"/>
      <w:spacing w:val="10"/>
    </w:rPr>
  </w:style>
  <w:style w:type="character" w:styleId="aff0">
    <w:name w:val="Subtle Reference"/>
    <w:uiPriority w:val="31"/>
    <w:qFormat/>
    <w:rsid w:val="00575336"/>
    <w:rPr>
      <w:b/>
      <w:bCs/>
      <w:color w:val="4472C4"/>
    </w:rPr>
  </w:style>
  <w:style w:type="character" w:styleId="aff1">
    <w:name w:val="Intense Reference"/>
    <w:uiPriority w:val="32"/>
    <w:qFormat/>
    <w:rsid w:val="00575336"/>
    <w:rPr>
      <w:b/>
      <w:bCs/>
      <w:i/>
      <w:iCs/>
      <w:caps/>
      <w:color w:val="4472C4"/>
    </w:rPr>
  </w:style>
  <w:style w:type="character" w:styleId="aff2">
    <w:name w:val="Book Title"/>
    <w:uiPriority w:val="33"/>
    <w:qFormat/>
    <w:rsid w:val="00575336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575336"/>
    <w:pPr>
      <w:outlineLvl w:val="9"/>
    </w:pPr>
  </w:style>
  <w:style w:type="table" w:customStyle="1" w:styleId="PlainTable21">
    <w:name w:val="Plain Table 21"/>
    <w:basedOn w:val="a1"/>
    <w:uiPriority w:val="42"/>
    <w:rsid w:val="001F655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UnresolvedMention2">
    <w:name w:val="Unresolved Mention2"/>
    <w:uiPriority w:val="99"/>
    <w:semiHidden/>
    <w:unhideWhenUsed/>
    <w:rsid w:val="002A36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tomyuk.org/information/managing-your-colostom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trix.rcn.org.uk/__data/assets/pdf_file/0010/272854/00352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D680-205C-4A97-A58E-2CC6D42A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Tuazon</dc:creator>
  <cp:keywords/>
  <dc:description/>
  <cp:lastModifiedBy>Sophie Yang</cp:lastModifiedBy>
  <cp:revision>4</cp:revision>
  <cp:lastPrinted>2018-06-21T09:43:00Z</cp:lastPrinted>
  <dcterms:created xsi:type="dcterms:W3CDTF">2018-07-11T17:30:00Z</dcterms:created>
  <dcterms:modified xsi:type="dcterms:W3CDTF">2019-01-09T11:07:00Z</dcterms:modified>
  <cp:category/>
</cp:coreProperties>
</file>