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8F6F" w14:textId="43BB5D6B" w:rsidR="002342EE" w:rsidRPr="002E7A7C" w:rsidRDefault="00A92129" w:rsidP="002E7A7C">
      <w:pPr>
        <w:pStyle w:val="af4"/>
      </w:pPr>
      <w:bookmarkStart w:id="0" w:name="_Hlk514855488"/>
      <w:r>
        <w:t>Nasogastrisk sondmatning</w:t>
      </w:r>
    </w:p>
    <w:p w14:paraId="6063C86D" w14:textId="6F116A4B" w:rsidR="00FA0A21" w:rsidRPr="00FA0A21" w:rsidRDefault="00D94BC8" w:rsidP="00AF2B9C">
      <w:pPr>
        <w:pStyle w:val="a6"/>
      </w:pPr>
      <w:bookmarkStart w:id="1" w:name="_Hlk514936415"/>
      <w:bookmarkEnd w:id="0"/>
      <w:proofErr w:type="spellStart"/>
      <w:r>
        <w:rPr>
          <w:rStyle w:val="a5"/>
        </w:rPr>
        <w:t>Målgrupp</w:t>
      </w:r>
      <w:proofErr w:type="spellEnd"/>
      <w:r>
        <w:rPr>
          <w:rStyle w:val="a5"/>
        </w:rPr>
        <w:t xml:space="preserve">: </w:t>
      </w:r>
      <w:proofErr w:type="spellStart"/>
      <w:proofErr w:type="gramStart"/>
      <w:r w:rsidR="00D305F5">
        <w:t>Sjuksköterskestudenter</w:t>
      </w:r>
      <w:proofErr w:type="spellEnd"/>
      <w:r w:rsidR="00D305F5">
        <w:t xml:space="preserve">  </w:t>
      </w:r>
      <w:proofErr w:type="spellStart"/>
      <w:r>
        <w:rPr>
          <w:rStyle w:val="a5"/>
        </w:rPr>
        <w:t>Rekommenderat</w:t>
      </w:r>
      <w:proofErr w:type="spellEnd"/>
      <w:proofErr w:type="gramEnd"/>
      <w:r>
        <w:rPr>
          <w:rStyle w:val="a5"/>
        </w:rPr>
        <w:t xml:space="preserve"> </w:t>
      </w:r>
      <w:proofErr w:type="spellStart"/>
      <w:r>
        <w:rPr>
          <w:rStyle w:val="a5"/>
        </w:rPr>
        <w:t>antal</w:t>
      </w:r>
      <w:proofErr w:type="spellEnd"/>
      <w:r>
        <w:rPr>
          <w:rStyle w:val="a5"/>
        </w:rPr>
        <w:t xml:space="preserve"> </w:t>
      </w:r>
      <w:proofErr w:type="spellStart"/>
      <w:r>
        <w:rPr>
          <w:rStyle w:val="a5"/>
        </w:rPr>
        <w:t>deltagare</w:t>
      </w:r>
      <w:proofErr w:type="spellEnd"/>
      <w:r>
        <w:rPr>
          <w:rStyle w:val="a5"/>
        </w:rPr>
        <w:t xml:space="preserve">: </w:t>
      </w:r>
      <w:r w:rsidR="00FA0A21">
        <w:t xml:space="preserve">1–2 </w:t>
      </w:r>
      <w:proofErr w:type="spellStart"/>
      <w:r w:rsidR="00FA0A21">
        <w:t>personer</w:t>
      </w:r>
      <w:proofErr w:type="spellEnd"/>
    </w:p>
    <w:p w14:paraId="506C84C5" w14:textId="311433BB" w:rsidR="0000739B" w:rsidRPr="0005142C" w:rsidRDefault="00AF2B9C" w:rsidP="00AF2B9C">
      <w:pPr>
        <w:pStyle w:val="a6"/>
        <w:rPr>
          <w:rStyle w:val="a5"/>
          <w:b w:val="0"/>
        </w:rPr>
      </w:pPr>
      <w:proofErr w:type="spellStart"/>
      <w:r>
        <w:rPr>
          <w:b/>
        </w:rPr>
        <w:t>Simuleringstid</w:t>
      </w:r>
      <w:proofErr w:type="spellEnd"/>
      <w:r>
        <w:rPr>
          <w:b/>
        </w:rPr>
        <w:t>:</w:t>
      </w:r>
      <w:r>
        <w:t xml:space="preserve"> 10 </w:t>
      </w:r>
      <w:proofErr w:type="spellStart"/>
      <w:r>
        <w:t>minuter</w:t>
      </w:r>
      <w:proofErr w:type="spellEnd"/>
      <w:r>
        <w:t xml:space="preserve">    </w:t>
      </w:r>
      <w:r>
        <w:rPr>
          <w:rStyle w:val="a5"/>
        </w:rPr>
        <w:t xml:space="preserve">Debriefing: </w:t>
      </w:r>
      <w:r w:rsidRPr="00AF2B9C">
        <w:rPr>
          <w:rStyle w:val="a5"/>
          <w:b w:val="0"/>
        </w:rPr>
        <w:t xml:space="preserve">20 </w:t>
      </w:r>
      <w:proofErr w:type="spellStart"/>
      <w:r w:rsidRPr="00AF2B9C">
        <w:rPr>
          <w:rStyle w:val="a5"/>
          <w:b w:val="0"/>
        </w:rPr>
        <w:t>minuter</w:t>
      </w:r>
      <w:proofErr w:type="spellEnd"/>
    </w:p>
    <w:p w14:paraId="5C0E579E" w14:textId="1DF337D9" w:rsidR="008152E6" w:rsidRPr="007D499C" w:rsidRDefault="00A247A9" w:rsidP="007D499C">
      <w:pPr>
        <w:pStyle w:val="1"/>
      </w:pPr>
      <w:r>
        <w:t>Information om utbildningen</w:t>
      </w:r>
    </w:p>
    <w:p w14:paraId="06CD16DD" w14:textId="5CFD6D01" w:rsidR="00D94BC8" w:rsidRPr="007D499C" w:rsidRDefault="00D94BC8" w:rsidP="007D499C">
      <w:pPr>
        <w:pStyle w:val="2"/>
      </w:pPr>
      <w:r>
        <w:t>Lärandemål</w:t>
      </w:r>
    </w:p>
    <w:p w14:paraId="04F2C3B4" w14:textId="6D09E1DE" w:rsidR="00134B3F" w:rsidRPr="003B066E" w:rsidRDefault="00864B5D" w:rsidP="002D7DE9">
      <w:pPr>
        <w:rPr>
          <w:rStyle w:val="a5"/>
          <w:b w:val="0"/>
        </w:rPr>
      </w:pPr>
      <w:proofErr w:type="spellStart"/>
      <w:r>
        <w:rPr>
          <w:rStyle w:val="a5"/>
          <w:b w:val="0"/>
        </w:rPr>
        <w:t>När</w:t>
      </w:r>
      <w:proofErr w:type="spellEnd"/>
      <w:r>
        <w:rPr>
          <w:rStyle w:val="a5"/>
          <w:b w:val="0"/>
        </w:rPr>
        <w:t xml:space="preserve"> </w:t>
      </w:r>
      <w:proofErr w:type="spellStart"/>
      <w:r>
        <w:rPr>
          <w:rStyle w:val="a5"/>
          <w:b w:val="0"/>
        </w:rPr>
        <w:t>simuleringen</w:t>
      </w:r>
      <w:proofErr w:type="spellEnd"/>
      <w:r>
        <w:rPr>
          <w:rStyle w:val="a5"/>
          <w:b w:val="0"/>
        </w:rPr>
        <w:t xml:space="preserve"> </w:t>
      </w:r>
      <w:proofErr w:type="spellStart"/>
      <w:r>
        <w:rPr>
          <w:rStyle w:val="a5"/>
          <w:b w:val="0"/>
        </w:rPr>
        <w:t>och</w:t>
      </w:r>
      <w:proofErr w:type="spellEnd"/>
      <w:r>
        <w:rPr>
          <w:rStyle w:val="a5"/>
          <w:b w:val="0"/>
        </w:rPr>
        <w:t xml:space="preserve"> </w:t>
      </w:r>
      <w:proofErr w:type="spellStart"/>
      <w:r>
        <w:rPr>
          <w:rStyle w:val="a5"/>
          <w:b w:val="0"/>
        </w:rPr>
        <w:t>debriefingsessionen</w:t>
      </w:r>
      <w:proofErr w:type="spellEnd"/>
      <w:r>
        <w:rPr>
          <w:rStyle w:val="a5"/>
          <w:b w:val="0"/>
        </w:rPr>
        <w:t xml:space="preserve"> </w:t>
      </w:r>
      <w:proofErr w:type="spellStart"/>
      <w:r>
        <w:rPr>
          <w:rStyle w:val="a5"/>
          <w:b w:val="0"/>
        </w:rPr>
        <w:t>är</w:t>
      </w:r>
      <w:proofErr w:type="spellEnd"/>
      <w:r>
        <w:rPr>
          <w:rStyle w:val="a5"/>
          <w:b w:val="0"/>
        </w:rPr>
        <w:t xml:space="preserve"> </w:t>
      </w:r>
      <w:proofErr w:type="spellStart"/>
      <w:r>
        <w:rPr>
          <w:rStyle w:val="a5"/>
          <w:b w:val="0"/>
        </w:rPr>
        <w:t>avslutade</w:t>
      </w:r>
      <w:proofErr w:type="spellEnd"/>
      <w:r>
        <w:rPr>
          <w:rStyle w:val="a5"/>
          <w:b w:val="0"/>
        </w:rPr>
        <w:t xml:space="preserve"> </w:t>
      </w:r>
      <w:proofErr w:type="spellStart"/>
      <w:r>
        <w:rPr>
          <w:rStyle w:val="a5"/>
          <w:b w:val="0"/>
        </w:rPr>
        <w:t>kommer</w:t>
      </w:r>
      <w:proofErr w:type="spellEnd"/>
      <w:r>
        <w:rPr>
          <w:rStyle w:val="a5"/>
          <w:b w:val="0"/>
        </w:rPr>
        <w:t xml:space="preserve"> </w:t>
      </w:r>
      <w:proofErr w:type="spellStart"/>
      <w:r>
        <w:rPr>
          <w:rStyle w:val="a5"/>
          <w:b w:val="0"/>
        </w:rPr>
        <w:t>deltagarna</w:t>
      </w:r>
      <w:proofErr w:type="spellEnd"/>
      <w:r>
        <w:rPr>
          <w:rStyle w:val="a5"/>
          <w:b w:val="0"/>
        </w:rPr>
        <w:t xml:space="preserve"> </w:t>
      </w:r>
      <w:proofErr w:type="spellStart"/>
      <w:r>
        <w:rPr>
          <w:rStyle w:val="a5"/>
          <w:b w:val="0"/>
        </w:rPr>
        <w:t>att</w:t>
      </w:r>
      <w:proofErr w:type="spellEnd"/>
      <w:r>
        <w:rPr>
          <w:rStyle w:val="a5"/>
          <w:b w:val="0"/>
        </w:rPr>
        <w:t xml:space="preserve"> </w:t>
      </w:r>
      <w:proofErr w:type="spellStart"/>
      <w:r>
        <w:rPr>
          <w:rStyle w:val="a5"/>
          <w:b w:val="0"/>
        </w:rPr>
        <w:t>kunna</w:t>
      </w:r>
      <w:proofErr w:type="spellEnd"/>
      <w:r>
        <w:rPr>
          <w:rStyle w:val="a5"/>
          <w:b w:val="0"/>
        </w:rPr>
        <w:t xml:space="preserve"> </w:t>
      </w:r>
      <w:proofErr w:type="spellStart"/>
      <w:r>
        <w:rPr>
          <w:rStyle w:val="a5"/>
          <w:b w:val="0"/>
        </w:rPr>
        <w:t>följande</w:t>
      </w:r>
      <w:proofErr w:type="spellEnd"/>
      <w:r>
        <w:rPr>
          <w:rStyle w:val="a5"/>
          <w:b w:val="0"/>
        </w:rPr>
        <w:t>:</w:t>
      </w:r>
    </w:p>
    <w:bookmarkEnd w:id="1"/>
    <w:p w14:paraId="67DCC5F3" w14:textId="19ED86D4" w:rsidR="001D5FB1" w:rsidRDefault="001D5FB1" w:rsidP="001D5FB1">
      <w:pPr>
        <w:pStyle w:val="a6"/>
        <w:numPr>
          <w:ilvl w:val="0"/>
          <w:numId w:val="21"/>
        </w:numPr>
      </w:pPr>
      <w:proofErr w:type="spellStart"/>
      <w:r>
        <w:t>Demonstrera</w:t>
      </w:r>
      <w:proofErr w:type="spellEnd"/>
      <w:r>
        <w:t xml:space="preserve"> </w:t>
      </w:r>
      <w:proofErr w:type="spellStart"/>
      <w:r>
        <w:t>lämpliga</w:t>
      </w:r>
      <w:proofErr w:type="spellEnd"/>
      <w:r>
        <w:t xml:space="preserve"> </w:t>
      </w:r>
      <w:proofErr w:type="spellStart"/>
      <w:r>
        <w:t>försiktighetsåtgärder</w:t>
      </w:r>
      <w:proofErr w:type="spellEnd"/>
      <w:r>
        <w:t xml:space="preserve"> </w:t>
      </w:r>
      <w:proofErr w:type="spellStart"/>
      <w:r>
        <w:t>för</w:t>
      </w:r>
      <w:proofErr w:type="spellEnd"/>
      <w:r>
        <w:t xml:space="preserve"> </w:t>
      </w:r>
      <w:proofErr w:type="spellStart"/>
      <w:r>
        <w:t>en</w:t>
      </w:r>
      <w:proofErr w:type="spellEnd"/>
      <w:r>
        <w:t xml:space="preserve"> patient </w:t>
      </w:r>
      <w:proofErr w:type="spellStart"/>
      <w:r>
        <w:t>som</w:t>
      </w:r>
      <w:proofErr w:type="spellEnd"/>
      <w:r>
        <w:t xml:space="preserve"> </w:t>
      </w:r>
      <w:proofErr w:type="spellStart"/>
      <w:r>
        <w:t>får</w:t>
      </w:r>
      <w:proofErr w:type="spellEnd"/>
      <w:r>
        <w:t xml:space="preserve"> </w:t>
      </w:r>
      <w:proofErr w:type="spellStart"/>
      <w:r>
        <w:t>flytande</w:t>
      </w:r>
      <w:proofErr w:type="spellEnd"/>
      <w:r>
        <w:t xml:space="preserve"> </w:t>
      </w:r>
      <w:proofErr w:type="spellStart"/>
      <w:r>
        <w:t>näring</w:t>
      </w:r>
      <w:proofErr w:type="spellEnd"/>
      <w:r>
        <w:t xml:space="preserve"> via </w:t>
      </w:r>
      <w:proofErr w:type="spellStart"/>
      <w:r>
        <w:t>sond</w:t>
      </w:r>
      <w:proofErr w:type="spellEnd"/>
      <w:r>
        <w:t>.</w:t>
      </w:r>
    </w:p>
    <w:p w14:paraId="143230EE" w14:textId="036B3A49" w:rsidR="00E97CD4" w:rsidRDefault="001D5FB1" w:rsidP="00E97CD4">
      <w:pPr>
        <w:pStyle w:val="a6"/>
        <w:numPr>
          <w:ilvl w:val="0"/>
          <w:numId w:val="21"/>
        </w:numPr>
      </w:pPr>
      <w:proofErr w:type="spellStart"/>
      <w:r>
        <w:t>Förklara</w:t>
      </w:r>
      <w:proofErr w:type="spellEnd"/>
      <w:r>
        <w:t xml:space="preserve"> </w:t>
      </w:r>
      <w:proofErr w:type="spellStart"/>
      <w:r>
        <w:t>vårdmoment</w:t>
      </w:r>
      <w:proofErr w:type="spellEnd"/>
      <w:r>
        <w:t xml:space="preserve"> </w:t>
      </w:r>
      <w:proofErr w:type="spellStart"/>
      <w:r>
        <w:t>för</w:t>
      </w:r>
      <w:proofErr w:type="spellEnd"/>
      <w:r>
        <w:t xml:space="preserve"> </w:t>
      </w:r>
      <w:proofErr w:type="spellStart"/>
      <w:r>
        <w:t>patienten</w:t>
      </w:r>
      <w:proofErr w:type="spellEnd"/>
      <w:r>
        <w:t xml:space="preserve"> med </w:t>
      </w:r>
      <w:proofErr w:type="spellStart"/>
      <w:r>
        <w:t>lämpligt</w:t>
      </w:r>
      <w:proofErr w:type="spellEnd"/>
      <w:r>
        <w:t xml:space="preserve"> </w:t>
      </w:r>
      <w:proofErr w:type="spellStart"/>
      <w:r>
        <w:t>kommunikationsramverk</w:t>
      </w:r>
      <w:proofErr w:type="spellEnd"/>
      <w:r>
        <w:t>.</w:t>
      </w:r>
    </w:p>
    <w:p w14:paraId="517A8A33" w14:textId="427817B4" w:rsidR="001D5FB1" w:rsidRPr="006D6F9B" w:rsidRDefault="001D5FB1" w:rsidP="00E97CD4">
      <w:pPr>
        <w:pStyle w:val="a6"/>
        <w:numPr>
          <w:ilvl w:val="0"/>
          <w:numId w:val="21"/>
        </w:numPr>
        <w:rPr>
          <w:lang w:val="es-ES"/>
        </w:rPr>
      </w:pPr>
      <w:r w:rsidRPr="006D6F9B">
        <w:rPr>
          <w:lang w:val="es-ES"/>
        </w:rPr>
        <w:t>Demonstrera förmåga att administrera flytande näring via nasogastrisk sond.</w:t>
      </w:r>
    </w:p>
    <w:p w14:paraId="68CA090E" w14:textId="59BDC2A2" w:rsidR="00DE0381" w:rsidRPr="00930052" w:rsidRDefault="001D5FB1" w:rsidP="001D5FB1">
      <w:pPr>
        <w:pStyle w:val="a6"/>
        <w:numPr>
          <w:ilvl w:val="0"/>
          <w:numId w:val="21"/>
        </w:numPr>
        <w:rPr>
          <w:szCs w:val="22"/>
        </w:rPr>
      </w:pPr>
      <w:proofErr w:type="spellStart"/>
      <w:r>
        <w:t>Bedöma</w:t>
      </w:r>
      <w:proofErr w:type="spellEnd"/>
      <w:r>
        <w:t xml:space="preserve"> </w:t>
      </w:r>
      <w:proofErr w:type="spellStart"/>
      <w:r>
        <w:t>och</w:t>
      </w:r>
      <w:proofErr w:type="spellEnd"/>
      <w:r>
        <w:t xml:space="preserve"> </w:t>
      </w:r>
      <w:proofErr w:type="spellStart"/>
      <w:r>
        <w:t>dokumentera</w:t>
      </w:r>
      <w:proofErr w:type="spellEnd"/>
      <w:r>
        <w:t xml:space="preserve"> </w:t>
      </w:r>
      <w:proofErr w:type="spellStart"/>
      <w:r>
        <w:t>patientens</w:t>
      </w:r>
      <w:proofErr w:type="spellEnd"/>
      <w:r>
        <w:t xml:space="preserve"> </w:t>
      </w:r>
      <w:proofErr w:type="spellStart"/>
      <w:r>
        <w:t>intag</w:t>
      </w:r>
      <w:proofErr w:type="spellEnd"/>
      <w:r>
        <w:t>.</w:t>
      </w:r>
    </w:p>
    <w:p w14:paraId="22A8BB24" w14:textId="2B7D7154" w:rsidR="00D94BC8" w:rsidRPr="007D499C" w:rsidRDefault="00D94BC8" w:rsidP="007D499C">
      <w:pPr>
        <w:pStyle w:val="2"/>
      </w:pPr>
      <w:r>
        <w:t>Scenarieöversikt</w:t>
      </w:r>
    </w:p>
    <w:p w14:paraId="6C4B9AC5" w14:textId="1BBFCA50" w:rsidR="002361C5" w:rsidRPr="0005142C" w:rsidRDefault="00321F15" w:rsidP="009F4011">
      <w:r>
        <w:t xml:space="preserve">I det </w:t>
      </w:r>
      <w:proofErr w:type="spellStart"/>
      <w:r>
        <w:t>här</w:t>
      </w:r>
      <w:proofErr w:type="spellEnd"/>
      <w:r>
        <w:t xml:space="preserve"> </w:t>
      </w:r>
      <w:proofErr w:type="spellStart"/>
      <w:r>
        <w:t>scenariot</w:t>
      </w:r>
      <w:proofErr w:type="spellEnd"/>
      <w:r>
        <w:t xml:space="preserve"> ligger </w:t>
      </w:r>
      <w:proofErr w:type="spellStart"/>
      <w:r>
        <w:t>en</w:t>
      </w:r>
      <w:proofErr w:type="spellEnd"/>
      <w:r>
        <w:t xml:space="preserve"> 65-årig </w:t>
      </w:r>
      <w:proofErr w:type="spellStart"/>
      <w:r>
        <w:t>kvinna</w:t>
      </w:r>
      <w:proofErr w:type="spellEnd"/>
      <w:r>
        <w:t xml:space="preserve"> </w:t>
      </w:r>
      <w:proofErr w:type="spellStart"/>
      <w:r>
        <w:t>på</w:t>
      </w:r>
      <w:proofErr w:type="spellEnd"/>
      <w:r>
        <w:t xml:space="preserve"> </w:t>
      </w:r>
      <w:proofErr w:type="spellStart"/>
      <w:r>
        <w:t>kirurgavdelningen</w:t>
      </w:r>
      <w:proofErr w:type="spellEnd"/>
      <w:r>
        <w:t xml:space="preserve">, </w:t>
      </w:r>
      <w:proofErr w:type="spellStart"/>
      <w:r>
        <w:t>en</w:t>
      </w:r>
      <w:proofErr w:type="spellEnd"/>
      <w:r>
        <w:t xml:space="preserve"> </w:t>
      </w:r>
      <w:proofErr w:type="spellStart"/>
      <w:r>
        <w:t>dag</w:t>
      </w:r>
      <w:proofErr w:type="spellEnd"/>
      <w:r>
        <w:t xml:space="preserve"> </w:t>
      </w:r>
      <w:proofErr w:type="spellStart"/>
      <w:r>
        <w:t>efter</w:t>
      </w:r>
      <w:proofErr w:type="spellEnd"/>
      <w:r>
        <w:t xml:space="preserve"> </w:t>
      </w:r>
      <w:proofErr w:type="spellStart"/>
      <w:r>
        <w:t>att</w:t>
      </w:r>
      <w:proofErr w:type="spellEnd"/>
      <w:r>
        <w:t xml:space="preserve"> </w:t>
      </w:r>
      <w:proofErr w:type="spellStart"/>
      <w:r>
        <w:t>en</w:t>
      </w:r>
      <w:proofErr w:type="spellEnd"/>
      <w:r>
        <w:t xml:space="preserve"> </w:t>
      </w:r>
      <w:proofErr w:type="spellStart"/>
      <w:r>
        <w:t>liten</w:t>
      </w:r>
      <w:proofErr w:type="spellEnd"/>
      <w:r>
        <w:t xml:space="preserve"> </w:t>
      </w:r>
      <w:proofErr w:type="spellStart"/>
      <w:r>
        <w:t>tumör</w:t>
      </w:r>
      <w:proofErr w:type="spellEnd"/>
      <w:r>
        <w:t xml:space="preserve"> har </w:t>
      </w:r>
      <w:proofErr w:type="spellStart"/>
      <w:r>
        <w:t>avlägsnats</w:t>
      </w:r>
      <w:proofErr w:type="spellEnd"/>
      <w:r>
        <w:t xml:space="preserve"> </w:t>
      </w:r>
      <w:proofErr w:type="spellStart"/>
      <w:r>
        <w:t>kirurgiskt</w:t>
      </w:r>
      <w:proofErr w:type="spellEnd"/>
      <w:r>
        <w:t xml:space="preserve"> </w:t>
      </w:r>
      <w:proofErr w:type="spellStart"/>
      <w:r>
        <w:t>från</w:t>
      </w:r>
      <w:proofErr w:type="spellEnd"/>
      <w:r>
        <w:t xml:space="preserve"> </w:t>
      </w:r>
      <w:proofErr w:type="spellStart"/>
      <w:r>
        <w:t>matstrupen</w:t>
      </w:r>
      <w:proofErr w:type="spellEnd"/>
      <w:r>
        <w:t xml:space="preserve">. Hon har </w:t>
      </w:r>
      <w:proofErr w:type="spellStart"/>
      <w:r>
        <w:t>en</w:t>
      </w:r>
      <w:proofErr w:type="spellEnd"/>
      <w:r>
        <w:t xml:space="preserve"> </w:t>
      </w:r>
      <w:proofErr w:type="spellStart"/>
      <w:r>
        <w:t>nasogastrisk</w:t>
      </w:r>
      <w:proofErr w:type="spellEnd"/>
      <w:r>
        <w:t xml:space="preserve"> </w:t>
      </w:r>
      <w:proofErr w:type="spellStart"/>
      <w:r>
        <w:t>sond</w:t>
      </w:r>
      <w:proofErr w:type="spellEnd"/>
      <w:r>
        <w:t xml:space="preserve"> </w:t>
      </w:r>
      <w:proofErr w:type="spellStart"/>
      <w:r>
        <w:t>inlagd</w:t>
      </w:r>
      <w:proofErr w:type="spellEnd"/>
      <w:r>
        <w:t xml:space="preserve">, </w:t>
      </w:r>
      <w:proofErr w:type="spellStart"/>
      <w:r>
        <w:t>eftersom</w:t>
      </w:r>
      <w:proofErr w:type="spellEnd"/>
      <w:r>
        <w:t xml:space="preserve"> hon </w:t>
      </w:r>
      <w:proofErr w:type="spellStart"/>
      <w:r>
        <w:t>för</w:t>
      </w:r>
      <w:proofErr w:type="spellEnd"/>
      <w:r>
        <w:t xml:space="preserve"> </w:t>
      </w:r>
      <w:proofErr w:type="spellStart"/>
      <w:r>
        <w:t>tillfället</w:t>
      </w:r>
      <w:proofErr w:type="spellEnd"/>
      <w:r>
        <w:t xml:space="preserve"> </w:t>
      </w:r>
      <w:proofErr w:type="spellStart"/>
      <w:r>
        <w:t>endast</w:t>
      </w:r>
      <w:proofErr w:type="spellEnd"/>
      <w:r>
        <w:t xml:space="preserve"> </w:t>
      </w:r>
      <w:proofErr w:type="spellStart"/>
      <w:r>
        <w:t>får</w:t>
      </w:r>
      <w:proofErr w:type="spellEnd"/>
      <w:r>
        <w:t xml:space="preserve"> </w:t>
      </w:r>
      <w:proofErr w:type="spellStart"/>
      <w:r>
        <w:t>flytande</w:t>
      </w:r>
      <w:proofErr w:type="spellEnd"/>
      <w:r>
        <w:t xml:space="preserve"> </w:t>
      </w:r>
      <w:proofErr w:type="spellStart"/>
      <w:r>
        <w:t>näring</w:t>
      </w:r>
      <w:proofErr w:type="spellEnd"/>
      <w:r>
        <w:t xml:space="preserve"> </w:t>
      </w:r>
      <w:proofErr w:type="spellStart"/>
      <w:r>
        <w:t>som</w:t>
      </w:r>
      <w:proofErr w:type="spellEnd"/>
      <w:r>
        <w:t xml:space="preserve"> </w:t>
      </w:r>
      <w:proofErr w:type="spellStart"/>
      <w:r>
        <w:t>administreras</w:t>
      </w:r>
      <w:proofErr w:type="spellEnd"/>
      <w:r>
        <w:t xml:space="preserve"> via </w:t>
      </w:r>
      <w:proofErr w:type="spellStart"/>
      <w:r>
        <w:t>sonden</w:t>
      </w:r>
      <w:proofErr w:type="spellEnd"/>
      <w:r>
        <w:t xml:space="preserve">. </w:t>
      </w:r>
      <w:proofErr w:type="spellStart"/>
      <w:r>
        <w:t>Deltagarna</w:t>
      </w:r>
      <w:proofErr w:type="spellEnd"/>
      <w:r>
        <w:t xml:space="preserve"> </w:t>
      </w:r>
      <w:proofErr w:type="spellStart"/>
      <w:r>
        <w:t>förväntas</w:t>
      </w:r>
      <w:proofErr w:type="spellEnd"/>
      <w:r>
        <w:t xml:space="preserve"> </w:t>
      </w:r>
      <w:proofErr w:type="spellStart"/>
      <w:r>
        <w:t>vidta</w:t>
      </w:r>
      <w:proofErr w:type="spellEnd"/>
      <w:r>
        <w:t xml:space="preserve"> </w:t>
      </w:r>
      <w:proofErr w:type="spellStart"/>
      <w:r>
        <w:t>lämpliga</w:t>
      </w:r>
      <w:proofErr w:type="spellEnd"/>
      <w:r>
        <w:t xml:space="preserve"> </w:t>
      </w:r>
      <w:proofErr w:type="spellStart"/>
      <w:r>
        <w:t>försiktighetsåtgärder</w:t>
      </w:r>
      <w:proofErr w:type="spellEnd"/>
      <w:r>
        <w:t xml:space="preserve">, </w:t>
      </w:r>
      <w:proofErr w:type="spellStart"/>
      <w:r>
        <w:t>förklara</w:t>
      </w:r>
      <w:proofErr w:type="spellEnd"/>
      <w:r>
        <w:t xml:space="preserve"> </w:t>
      </w:r>
      <w:proofErr w:type="spellStart"/>
      <w:r>
        <w:t>vårdmomenten</w:t>
      </w:r>
      <w:proofErr w:type="spellEnd"/>
      <w:r>
        <w:t xml:space="preserve"> </w:t>
      </w:r>
      <w:proofErr w:type="spellStart"/>
      <w:r>
        <w:t>för</w:t>
      </w:r>
      <w:proofErr w:type="spellEnd"/>
      <w:r>
        <w:t xml:space="preserve"> </w:t>
      </w:r>
      <w:proofErr w:type="spellStart"/>
      <w:r>
        <w:t>patienten</w:t>
      </w:r>
      <w:proofErr w:type="spellEnd"/>
      <w:r>
        <w:t xml:space="preserve"> med </w:t>
      </w:r>
      <w:proofErr w:type="spellStart"/>
      <w:r>
        <w:t>lämpligt</w:t>
      </w:r>
      <w:proofErr w:type="spellEnd"/>
      <w:r>
        <w:t xml:space="preserve"> </w:t>
      </w:r>
      <w:proofErr w:type="spellStart"/>
      <w:r>
        <w:t>kommunikationsramverk</w:t>
      </w:r>
      <w:proofErr w:type="spellEnd"/>
      <w:r>
        <w:t xml:space="preserve">, </w:t>
      </w:r>
      <w:proofErr w:type="spellStart"/>
      <w:r>
        <w:t>aspirera</w:t>
      </w:r>
      <w:proofErr w:type="spellEnd"/>
      <w:r>
        <w:t xml:space="preserve"> </w:t>
      </w:r>
      <w:proofErr w:type="spellStart"/>
      <w:r>
        <w:t>och</w:t>
      </w:r>
      <w:proofErr w:type="spellEnd"/>
      <w:r>
        <w:t xml:space="preserve"> </w:t>
      </w:r>
      <w:proofErr w:type="spellStart"/>
      <w:r>
        <w:t>utvärdera</w:t>
      </w:r>
      <w:proofErr w:type="spellEnd"/>
      <w:r>
        <w:t xml:space="preserve"> </w:t>
      </w:r>
      <w:proofErr w:type="spellStart"/>
      <w:r>
        <w:t>maginnehåll</w:t>
      </w:r>
      <w:proofErr w:type="spellEnd"/>
      <w:r>
        <w:t xml:space="preserve">, </w:t>
      </w:r>
      <w:proofErr w:type="spellStart"/>
      <w:r>
        <w:t>administrera</w:t>
      </w:r>
      <w:proofErr w:type="spellEnd"/>
      <w:r>
        <w:t xml:space="preserve"> </w:t>
      </w:r>
      <w:proofErr w:type="spellStart"/>
      <w:r>
        <w:t>flytande</w:t>
      </w:r>
      <w:proofErr w:type="spellEnd"/>
      <w:r>
        <w:t xml:space="preserve"> </w:t>
      </w:r>
      <w:proofErr w:type="spellStart"/>
      <w:r>
        <w:t>näring</w:t>
      </w:r>
      <w:proofErr w:type="spellEnd"/>
      <w:r>
        <w:t xml:space="preserve"> </w:t>
      </w:r>
      <w:proofErr w:type="spellStart"/>
      <w:r>
        <w:t>samt</w:t>
      </w:r>
      <w:proofErr w:type="spellEnd"/>
      <w:r>
        <w:t xml:space="preserve"> </w:t>
      </w:r>
      <w:proofErr w:type="spellStart"/>
      <w:r>
        <w:t>dokumentera</w:t>
      </w:r>
      <w:proofErr w:type="spellEnd"/>
      <w:r>
        <w:t xml:space="preserve"> </w:t>
      </w:r>
      <w:proofErr w:type="spellStart"/>
      <w:r>
        <w:t>intag</w:t>
      </w:r>
      <w:proofErr w:type="spellEnd"/>
      <w:r>
        <w:t xml:space="preserve"> </w:t>
      </w:r>
      <w:proofErr w:type="spellStart"/>
      <w:r>
        <w:t>och</w:t>
      </w:r>
      <w:proofErr w:type="spellEnd"/>
      <w:r>
        <w:t xml:space="preserve"> </w:t>
      </w:r>
      <w:proofErr w:type="spellStart"/>
      <w:r>
        <w:t>tömning</w:t>
      </w:r>
      <w:proofErr w:type="spellEnd"/>
      <w:r>
        <w:t>.</w:t>
      </w:r>
    </w:p>
    <w:p w14:paraId="55F47299" w14:textId="25709D34" w:rsidR="00285017" w:rsidRPr="002E7A7C" w:rsidRDefault="00285017" w:rsidP="002E7A7C">
      <w:pPr>
        <w:pStyle w:val="2"/>
      </w:pPr>
      <w:r>
        <w:t>Debriefing</w:t>
      </w:r>
    </w:p>
    <w:p w14:paraId="0C0C9B11" w14:textId="7655D81D" w:rsidR="00DE2468" w:rsidRPr="006D734A" w:rsidRDefault="00285017" w:rsidP="009F4011">
      <w:bookmarkStart w:id="2" w:name="_Hlk515357154"/>
      <w:proofErr w:type="spellStart"/>
      <w:r>
        <w:t>När</w:t>
      </w:r>
      <w:proofErr w:type="spellEnd"/>
      <w:r>
        <w:t xml:space="preserve"> </w:t>
      </w:r>
      <w:proofErr w:type="spellStart"/>
      <w:r>
        <w:t>simuleringen</w:t>
      </w:r>
      <w:proofErr w:type="spellEnd"/>
      <w:r>
        <w:t xml:space="preserve"> </w:t>
      </w:r>
      <w:proofErr w:type="spellStart"/>
      <w:r>
        <w:t>är</w:t>
      </w:r>
      <w:proofErr w:type="spellEnd"/>
      <w:r>
        <w:t xml:space="preserve"> </w:t>
      </w:r>
      <w:proofErr w:type="spellStart"/>
      <w:r>
        <w:t>över</w:t>
      </w:r>
      <w:proofErr w:type="spellEnd"/>
      <w:r>
        <w:t xml:space="preserve"> </w:t>
      </w:r>
      <w:proofErr w:type="spellStart"/>
      <w:r>
        <w:t>rekommenderar</w:t>
      </w:r>
      <w:proofErr w:type="spellEnd"/>
      <w:r>
        <w:t xml:space="preserve"> vi </w:t>
      </w:r>
      <w:proofErr w:type="spellStart"/>
      <w:r>
        <w:t>att</w:t>
      </w:r>
      <w:proofErr w:type="spellEnd"/>
      <w:r>
        <w:t xml:space="preserve"> </w:t>
      </w:r>
      <w:proofErr w:type="spellStart"/>
      <w:r>
        <w:t>en</w:t>
      </w:r>
      <w:proofErr w:type="spellEnd"/>
      <w:r>
        <w:t xml:space="preserve"> </w:t>
      </w:r>
      <w:proofErr w:type="spellStart"/>
      <w:r>
        <w:t>handledarledd</w:t>
      </w:r>
      <w:proofErr w:type="spellEnd"/>
      <w:r>
        <w:t xml:space="preserve"> debriefing </w:t>
      </w:r>
      <w:proofErr w:type="spellStart"/>
      <w:r>
        <w:t>görs</w:t>
      </w:r>
      <w:proofErr w:type="spellEnd"/>
      <w:r>
        <w:t xml:space="preserve">, </w:t>
      </w:r>
      <w:proofErr w:type="spellStart"/>
      <w:r>
        <w:t>för</w:t>
      </w:r>
      <w:proofErr w:type="spellEnd"/>
      <w:r>
        <w:t xml:space="preserve"> </w:t>
      </w:r>
      <w:proofErr w:type="spellStart"/>
      <w:r>
        <w:t>att</w:t>
      </w:r>
      <w:proofErr w:type="spellEnd"/>
      <w:r>
        <w:t xml:space="preserve"> </w:t>
      </w:r>
      <w:proofErr w:type="spellStart"/>
      <w:r>
        <w:t>diskutera</w:t>
      </w:r>
      <w:proofErr w:type="spellEnd"/>
      <w:r>
        <w:t xml:space="preserve"> </w:t>
      </w:r>
      <w:proofErr w:type="spellStart"/>
      <w:r>
        <w:t>frågor</w:t>
      </w:r>
      <w:proofErr w:type="spellEnd"/>
      <w:r>
        <w:t xml:space="preserve"> </w:t>
      </w:r>
      <w:proofErr w:type="spellStart"/>
      <w:r>
        <w:t>och</w:t>
      </w:r>
      <w:proofErr w:type="spellEnd"/>
      <w:r>
        <w:t xml:space="preserve"> </w:t>
      </w:r>
      <w:proofErr w:type="spellStart"/>
      <w:r>
        <w:t>tankar</w:t>
      </w:r>
      <w:proofErr w:type="spellEnd"/>
      <w:r>
        <w:t xml:space="preserve"> </w:t>
      </w:r>
      <w:proofErr w:type="spellStart"/>
      <w:r>
        <w:t>kring</w:t>
      </w:r>
      <w:proofErr w:type="spellEnd"/>
      <w:r>
        <w:t xml:space="preserve"> </w:t>
      </w:r>
      <w:proofErr w:type="spellStart"/>
      <w:r>
        <w:t>lärandemålen</w:t>
      </w:r>
      <w:proofErr w:type="spellEnd"/>
      <w:r>
        <w:t xml:space="preserve">. </w:t>
      </w:r>
      <w:proofErr w:type="spellStart"/>
      <w:r>
        <w:t>Händelseloggen</w:t>
      </w:r>
      <w:proofErr w:type="spellEnd"/>
      <w:r>
        <w:t xml:space="preserve"> </w:t>
      </w:r>
      <w:proofErr w:type="spellStart"/>
      <w:r>
        <w:t>i</w:t>
      </w:r>
      <w:proofErr w:type="spellEnd"/>
      <w:r>
        <w:t xml:space="preserve"> Session Viewer </w:t>
      </w:r>
      <w:proofErr w:type="spellStart"/>
      <w:r>
        <w:t>innehåller</w:t>
      </w:r>
      <w:proofErr w:type="spellEnd"/>
      <w:r>
        <w:t xml:space="preserve"> </w:t>
      </w:r>
      <w:proofErr w:type="spellStart"/>
      <w:r>
        <w:t>förslag</w:t>
      </w:r>
      <w:proofErr w:type="spellEnd"/>
      <w:r>
        <w:t xml:space="preserve"> </w:t>
      </w:r>
      <w:proofErr w:type="spellStart"/>
      <w:r>
        <w:t>på</w:t>
      </w:r>
      <w:proofErr w:type="spellEnd"/>
      <w:r>
        <w:t xml:space="preserve"> </w:t>
      </w:r>
      <w:proofErr w:type="spellStart"/>
      <w:r>
        <w:t>avstämningsfrågor</w:t>
      </w:r>
      <w:proofErr w:type="spellEnd"/>
      <w:r>
        <w:t xml:space="preserve">. </w:t>
      </w:r>
      <w:proofErr w:type="spellStart"/>
      <w:r>
        <w:t>Exempel</w:t>
      </w:r>
      <w:proofErr w:type="spellEnd"/>
      <w:r>
        <w:t xml:space="preserve"> </w:t>
      </w:r>
      <w:proofErr w:type="spellStart"/>
      <w:r>
        <w:t>på</w:t>
      </w:r>
      <w:proofErr w:type="spellEnd"/>
      <w:r>
        <w:t xml:space="preserve"> </w:t>
      </w:r>
      <w:proofErr w:type="spellStart"/>
      <w:r>
        <w:t>centrala</w:t>
      </w:r>
      <w:proofErr w:type="spellEnd"/>
      <w:r>
        <w:t xml:space="preserve"> </w:t>
      </w:r>
      <w:proofErr w:type="spellStart"/>
      <w:r>
        <w:t>diskussionspunkter</w:t>
      </w:r>
      <w:proofErr w:type="spellEnd"/>
      <w:r>
        <w:t>:</w:t>
      </w:r>
    </w:p>
    <w:p w14:paraId="674FE00D" w14:textId="24CC1B4C" w:rsidR="009F7224" w:rsidRDefault="00630DC1" w:rsidP="00683FA8">
      <w:pPr>
        <w:pStyle w:val="af0"/>
        <w:numPr>
          <w:ilvl w:val="0"/>
          <w:numId w:val="23"/>
        </w:numPr>
      </w:pPr>
      <w:proofErr w:type="spellStart"/>
      <w:r>
        <w:t>Försiktighetsåtgärder</w:t>
      </w:r>
      <w:proofErr w:type="spellEnd"/>
      <w:r>
        <w:t xml:space="preserve"> </w:t>
      </w:r>
      <w:proofErr w:type="spellStart"/>
      <w:r>
        <w:t>för</w:t>
      </w:r>
      <w:proofErr w:type="spellEnd"/>
      <w:r>
        <w:t xml:space="preserve"> </w:t>
      </w:r>
      <w:proofErr w:type="spellStart"/>
      <w:r>
        <w:t>en</w:t>
      </w:r>
      <w:proofErr w:type="spellEnd"/>
      <w:r>
        <w:t xml:space="preserve"> patient </w:t>
      </w:r>
      <w:proofErr w:type="spellStart"/>
      <w:r>
        <w:t>som</w:t>
      </w:r>
      <w:proofErr w:type="spellEnd"/>
      <w:r>
        <w:t xml:space="preserve"> </w:t>
      </w:r>
      <w:proofErr w:type="spellStart"/>
      <w:r>
        <w:t>får</w:t>
      </w:r>
      <w:proofErr w:type="spellEnd"/>
      <w:r>
        <w:t xml:space="preserve"> </w:t>
      </w:r>
      <w:proofErr w:type="spellStart"/>
      <w:r>
        <w:t>flytande</w:t>
      </w:r>
      <w:proofErr w:type="spellEnd"/>
      <w:r>
        <w:t xml:space="preserve"> </w:t>
      </w:r>
      <w:proofErr w:type="spellStart"/>
      <w:r>
        <w:t>näring</w:t>
      </w:r>
      <w:proofErr w:type="spellEnd"/>
      <w:r>
        <w:t xml:space="preserve"> via </w:t>
      </w:r>
      <w:proofErr w:type="spellStart"/>
      <w:r>
        <w:t>sond</w:t>
      </w:r>
      <w:proofErr w:type="spellEnd"/>
    </w:p>
    <w:p w14:paraId="18B0F358" w14:textId="0FA76DDD" w:rsidR="00683FA8" w:rsidRDefault="00630DC1" w:rsidP="00683FA8">
      <w:pPr>
        <w:pStyle w:val="af0"/>
        <w:numPr>
          <w:ilvl w:val="0"/>
          <w:numId w:val="23"/>
        </w:numPr>
      </w:pPr>
      <w:proofErr w:type="spellStart"/>
      <w:r>
        <w:t>Handläggning</w:t>
      </w:r>
      <w:proofErr w:type="spellEnd"/>
      <w:r>
        <w:t xml:space="preserve"> av </w:t>
      </w:r>
      <w:proofErr w:type="spellStart"/>
      <w:r>
        <w:t>nasogastrisk</w:t>
      </w:r>
      <w:proofErr w:type="spellEnd"/>
      <w:r>
        <w:t xml:space="preserve"> </w:t>
      </w:r>
      <w:proofErr w:type="spellStart"/>
      <w:r>
        <w:t>sondmatning</w:t>
      </w:r>
      <w:proofErr w:type="spellEnd"/>
    </w:p>
    <w:p w14:paraId="4F2B32C6" w14:textId="22309963" w:rsidR="00E543A5" w:rsidRDefault="00630DC1" w:rsidP="00683FA8">
      <w:pPr>
        <w:pStyle w:val="af0"/>
        <w:numPr>
          <w:ilvl w:val="0"/>
          <w:numId w:val="23"/>
        </w:numPr>
      </w:pPr>
      <w:proofErr w:type="spellStart"/>
      <w:r>
        <w:t>Kommunikation</w:t>
      </w:r>
      <w:proofErr w:type="spellEnd"/>
      <w:r>
        <w:t xml:space="preserve"> med </w:t>
      </w:r>
      <w:proofErr w:type="spellStart"/>
      <w:r>
        <w:t>patienten</w:t>
      </w:r>
      <w:proofErr w:type="spellEnd"/>
    </w:p>
    <w:p w14:paraId="21066463" w14:textId="5863EE62" w:rsidR="009B10CD" w:rsidRPr="002E7A7C" w:rsidRDefault="009B10CD" w:rsidP="002E7A7C">
      <w:pPr>
        <w:pStyle w:val="2"/>
      </w:pPr>
      <w:bookmarkStart w:id="3" w:name="_Hlk514937051"/>
      <w:bookmarkEnd w:id="2"/>
      <w:r>
        <w:t>Rekommenderad läsning</w:t>
      </w:r>
    </w:p>
    <w:bookmarkEnd w:id="3"/>
    <w:p w14:paraId="6F328295" w14:textId="5FC005AC" w:rsidR="00C75B64" w:rsidRDefault="00C75B64" w:rsidP="00C75B64">
      <w:proofErr w:type="spellStart"/>
      <w:r>
        <w:t>Ferrie</w:t>
      </w:r>
      <w:proofErr w:type="spellEnd"/>
      <w:r>
        <w:t xml:space="preserve"> S, </w:t>
      </w:r>
      <w:proofErr w:type="spellStart"/>
      <w:r>
        <w:t>Daniells</w:t>
      </w:r>
      <w:proofErr w:type="spellEnd"/>
      <w:r>
        <w:t xml:space="preserve"> S, Gagnon S, et al. </w:t>
      </w:r>
      <w:r w:rsidRPr="00C75B64">
        <w:rPr>
          <w:i/>
        </w:rPr>
        <w:t>Enteral nutrition manual for adults in health care facilities</w:t>
      </w:r>
      <w:r>
        <w:t xml:space="preserve">. Dietitians Association of Australia. 2015. </w:t>
      </w:r>
      <w:proofErr w:type="spellStart"/>
      <w:r>
        <w:t>Hämtad</w:t>
      </w:r>
      <w:proofErr w:type="spellEnd"/>
      <w:r>
        <w:t xml:space="preserve"> </w:t>
      </w:r>
      <w:proofErr w:type="spellStart"/>
      <w:r>
        <w:t>från</w:t>
      </w:r>
      <w:proofErr w:type="spellEnd"/>
      <w:r>
        <w:t xml:space="preserve"> </w:t>
      </w:r>
      <w:hyperlink r:id="rId8" w:history="1">
        <w:r w:rsidRPr="00231F3D">
          <w:rPr>
            <w:rStyle w:val="af2"/>
          </w:rPr>
          <w:t>https://daa.asn.au/wp-content/uploads/2015/04/Enteral-nutrition-manual-January-2015.pdf</w:t>
        </w:r>
      </w:hyperlink>
      <w:r>
        <w:t xml:space="preserve"> </w:t>
      </w:r>
    </w:p>
    <w:p w14:paraId="33C89024" w14:textId="62C612C2" w:rsidR="007156E9" w:rsidRDefault="00C75B64" w:rsidP="00C75B64">
      <w:pPr>
        <w:rPr>
          <w:rStyle w:val="a5"/>
          <w:sz w:val="28"/>
          <w:szCs w:val="28"/>
        </w:rPr>
      </w:pPr>
      <w:r>
        <w:t xml:space="preserve">Pearce CB, Duncan HD. </w:t>
      </w:r>
      <w:r w:rsidRPr="00C75B64">
        <w:rPr>
          <w:i/>
        </w:rPr>
        <w:t>Enteral feeding.</w:t>
      </w:r>
      <w:r>
        <w:t xml:space="preserve"> Nasogastric, </w:t>
      </w:r>
      <w:proofErr w:type="spellStart"/>
      <w:r>
        <w:t>nasojejunal</w:t>
      </w:r>
      <w:proofErr w:type="spellEnd"/>
      <w:r>
        <w:t xml:space="preserve">, percutaneous endoscopic gastrostomy, or jejunostomy: Its indications and limitations. Postgraduate Medical Journal. 78(918):198–204. Maj 2002. </w:t>
      </w:r>
      <w:proofErr w:type="spellStart"/>
      <w:r>
        <w:t>doi</w:t>
      </w:r>
      <w:proofErr w:type="spellEnd"/>
      <w:r>
        <w:t xml:space="preserve">: 10.1136/pmj.78.918.198 </w:t>
      </w:r>
      <w:r w:rsidR="007156E9">
        <w:rPr>
          <w:rStyle w:val="a5"/>
          <w:sz w:val="28"/>
          <w:szCs w:val="28"/>
        </w:rPr>
        <w:br w:type="page"/>
      </w:r>
    </w:p>
    <w:p w14:paraId="76342F5E" w14:textId="769E58FB" w:rsidR="00B465AC" w:rsidRPr="00B4107C" w:rsidRDefault="00E01530" w:rsidP="00B4107C">
      <w:pPr>
        <w:pStyle w:val="1"/>
      </w:pPr>
      <w:r>
        <w:t>Planering och förberedelser</w:t>
      </w:r>
    </w:p>
    <w:p w14:paraId="0C592328" w14:textId="6C580F3A" w:rsidR="00D94BC8" w:rsidRPr="00B4107C" w:rsidRDefault="00D94BC8" w:rsidP="00B4107C">
      <w:pPr>
        <w:pStyle w:val="2"/>
      </w:pPr>
      <w:r>
        <w:t>Utrustning</w:t>
      </w:r>
    </w:p>
    <w:p w14:paraId="77CE5E96" w14:textId="28025E32" w:rsidR="00E56BF6" w:rsidRPr="008E3109" w:rsidRDefault="00E56BF6" w:rsidP="00B625BA">
      <w:pPr>
        <w:rPr>
          <w:sz w:val="2"/>
          <w:szCs w:val="2"/>
        </w:rPr>
        <w:sectPr w:rsidR="00E56BF6" w:rsidRPr="008E3109" w:rsidSect="00A64199">
          <w:headerReference w:type="default" r:id="rId9"/>
          <w:footerReference w:type="default" r:id="rId10"/>
          <w:pgSz w:w="11906" w:h="16838"/>
          <w:pgMar w:top="1701" w:right="1134" w:bottom="1701" w:left="1134" w:header="708" w:footer="708" w:gutter="0"/>
          <w:cols w:space="708"/>
          <w:docGrid w:linePitch="360"/>
        </w:sectPr>
      </w:pPr>
    </w:p>
    <w:p w14:paraId="342FA711" w14:textId="77777777" w:rsidR="008D0F98" w:rsidRPr="00F56CE1" w:rsidRDefault="008D0F98" w:rsidP="008D0F98">
      <w:pPr>
        <w:pStyle w:val="a6"/>
        <w:numPr>
          <w:ilvl w:val="0"/>
          <w:numId w:val="10"/>
        </w:numPr>
        <w:rPr>
          <w:sz w:val="20"/>
        </w:rPr>
      </w:pPr>
      <w:proofErr w:type="spellStart"/>
      <w:r>
        <w:rPr>
          <w:sz w:val="20"/>
        </w:rPr>
        <w:t>Blodtrycksmanschett</w:t>
      </w:r>
      <w:proofErr w:type="spellEnd"/>
    </w:p>
    <w:p w14:paraId="232917C3" w14:textId="77777777" w:rsidR="008D0F98" w:rsidRPr="00F56CE1" w:rsidRDefault="008D0F98" w:rsidP="008D0F98">
      <w:pPr>
        <w:pStyle w:val="a6"/>
        <w:numPr>
          <w:ilvl w:val="0"/>
          <w:numId w:val="10"/>
        </w:numPr>
        <w:rPr>
          <w:sz w:val="20"/>
        </w:rPr>
      </w:pPr>
      <w:proofErr w:type="spellStart"/>
      <w:r>
        <w:rPr>
          <w:sz w:val="20"/>
        </w:rPr>
        <w:t>Patientrock</w:t>
      </w:r>
      <w:proofErr w:type="spellEnd"/>
    </w:p>
    <w:p w14:paraId="7A814C7B" w14:textId="77777777" w:rsidR="008D0F98" w:rsidRPr="00F56CE1" w:rsidRDefault="008D0F98" w:rsidP="008D0F98">
      <w:pPr>
        <w:pStyle w:val="a6"/>
        <w:numPr>
          <w:ilvl w:val="0"/>
          <w:numId w:val="10"/>
        </w:numPr>
        <w:rPr>
          <w:sz w:val="20"/>
        </w:rPr>
      </w:pPr>
      <w:r>
        <w:rPr>
          <w:sz w:val="20"/>
        </w:rPr>
        <w:t xml:space="preserve">ID-armband med </w:t>
      </w:r>
      <w:proofErr w:type="spellStart"/>
      <w:r>
        <w:rPr>
          <w:sz w:val="20"/>
        </w:rPr>
        <w:t>patientens</w:t>
      </w:r>
      <w:proofErr w:type="spellEnd"/>
      <w:r>
        <w:rPr>
          <w:sz w:val="20"/>
        </w:rPr>
        <w:t xml:space="preserve"> </w:t>
      </w:r>
      <w:proofErr w:type="spellStart"/>
      <w:r>
        <w:rPr>
          <w:sz w:val="20"/>
        </w:rPr>
        <w:t>namn</w:t>
      </w:r>
      <w:proofErr w:type="spellEnd"/>
      <w:r>
        <w:rPr>
          <w:sz w:val="20"/>
        </w:rPr>
        <w:t xml:space="preserve"> </w:t>
      </w:r>
      <w:proofErr w:type="spellStart"/>
      <w:r>
        <w:rPr>
          <w:sz w:val="20"/>
        </w:rPr>
        <w:t>och</w:t>
      </w:r>
      <w:proofErr w:type="spellEnd"/>
      <w:r>
        <w:rPr>
          <w:sz w:val="20"/>
        </w:rPr>
        <w:t xml:space="preserve"> </w:t>
      </w:r>
      <w:proofErr w:type="spellStart"/>
      <w:r>
        <w:rPr>
          <w:sz w:val="20"/>
        </w:rPr>
        <w:t>födelsedatum</w:t>
      </w:r>
      <w:proofErr w:type="spellEnd"/>
    </w:p>
    <w:p w14:paraId="4D60172C" w14:textId="77777777" w:rsidR="008D0F98" w:rsidRDefault="008D0F98" w:rsidP="008D0F98">
      <w:pPr>
        <w:pStyle w:val="a6"/>
        <w:numPr>
          <w:ilvl w:val="0"/>
          <w:numId w:val="10"/>
        </w:numPr>
        <w:rPr>
          <w:sz w:val="20"/>
        </w:rPr>
      </w:pPr>
      <w:proofErr w:type="spellStart"/>
      <w:r>
        <w:rPr>
          <w:sz w:val="20"/>
        </w:rPr>
        <w:t>Patientmonitor</w:t>
      </w:r>
      <w:proofErr w:type="spellEnd"/>
      <w:r>
        <w:rPr>
          <w:sz w:val="20"/>
        </w:rPr>
        <w:t xml:space="preserve"> </w:t>
      </w:r>
    </w:p>
    <w:p w14:paraId="7A65E300" w14:textId="77777777" w:rsidR="008D0F98" w:rsidRPr="00F56CE1" w:rsidRDefault="008D0F98" w:rsidP="008D0F98">
      <w:pPr>
        <w:pStyle w:val="a6"/>
        <w:numPr>
          <w:ilvl w:val="0"/>
          <w:numId w:val="10"/>
        </w:numPr>
        <w:rPr>
          <w:sz w:val="20"/>
        </w:rPr>
      </w:pPr>
      <w:proofErr w:type="spellStart"/>
      <w:r>
        <w:rPr>
          <w:sz w:val="20"/>
        </w:rPr>
        <w:t>Simulerad</w:t>
      </w:r>
      <w:proofErr w:type="spellEnd"/>
      <w:r>
        <w:rPr>
          <w:sz w:val="20"/>
        </w:rPr>
        <w:t xml:space="preserve"> </w:t>
      </w:r>
      <w:proofErr w:type="spellStart"/>
      <w:r>
        <w:rPr>
          <w:sz w:val="20"/>
        </w:rPr>
        <w:t>flytande</w:t>
      </w:r>
      <w:proofErr w:type="spellEnd"/>
      <w:r>
        <w:rPr>
          <w:sz w:val="20"/>
        </w:rPr>
        <w:t xml:space="preserve"> </w:t>
      </w:r>
      <w:proofErr w:type="spellStart"/>
      <w:r>
        <w:rPr>
          <w:sz w:val="20"/>
        </w:rPr>
        <w:t>sondnäring</w:t>
      </w:r>
      <w:proofErr w:type="spellEnd"/>
      <w:r>
        <w:rPr>
          <w:sz w:val="20"/>
        </w:rPr>
        <w:t xml:space="preserve"> av </w:t>
      </w:r>
      <w:proofErr w:type="spellStart"/>
      <w:r>
        <w:rPr>
          <w:sz w:val="20"/>
        </w:rPr>
        <w:t>standardtyp</w:t>
      </w:r>
      <w:proofErr w:type="spellEnd"/>
      <w:r>
        <w:rPr>
          <w:sz w:val="20"/>
        </w:rPr>
        <w:t xml:space="preserve"> 1,2 kcal/ml</w:t>
      </w:r>
    </w:p>
    <w:p w14:paraId="31C2660C" w14:textId="77777777" w:rsidR="008D0F98" w:rsidRPr="00F56CE1" w:rsidRDefault="008D0F98" w:rsidP="008D0F98">
      <w:pPr>
        <w:pStyle w:val="a6"/>
        <w:numPr>
          <w:ilvl w:val="0"/>
          <w:numId w:val="10"/>
        </w:numPr>
        <w:rPr>
          <w:sz w:val="20"/>
        </w:rPr>
      </w:pPr>
      <w:proofErr w:type="spellStart"/>
      <w:r>
        <w:rPr>
          <w:sz w:val="20"/>
        </w:rPr>
        <w:t>Simulerat</w:t>
      </w:r>
      <w:proofErr w:type="spellEnd"/>
      <w:r>
        <w:rPr>
          <w:sz w:val="20"/>
        </w:rPr>
        <w:t xml:space="preserve"> </w:t>
      </w:r>
      <w:proofErr w:type="spellStart"/>
      <w:r>
        <w:rPr>
          <w:sz w:val="20"/>
        </w:rPr>
        <w:t>maginnehåll</w:t>
      </w:r>
      <w:proofErr w:type="spellEnd"/>
      <w:r>
        <w:rPr>
          <w:sz w:val="20"/>
        </w:rPr>
        <w:t>, 50 ml</w:t>
      </w:r>
    </w:p>
    <w:p w14:paraId="09D19555" w14:textId="77777777" w:rsidR="008D0F98" w:rsidRPr="00F56CE1" w:rsidRDefault="008D0F98" w:rsidP="008D0F98">
      <w:pPr>
        <w:pStyle w:val="a6"/>
        <w:numPr>
          <w:ilvl w:val="0"/>
          <w:numId w:val="10"/>
        </w:numPr>
        <w:rPr>
          <w:sz w:val="20"/>
        </w:rPr>
      </w:pPr>
      <w:r>
        <w:rPr>
          <w:sz w:val="20"/>
        </w:rPr>
        <w:t>SpO</w:t>
      </w:r>
      <w:r w:rsidRPr="00F56CE1">
        <w:rPr>
          <w:sz w:val="20"/>
          <w:vertAlign w:val="subscript"/>
        </w:rPr>
        <w:t>2</w:t>
      </w:r>
      <w:r>
        <w:rPr>
          <w:sz w:val="20"/>
        </w:rPr>
        <w:t>-probe</w:t>
      </w:r>
    </w:p>
    <w:p w14:paraId="485A8F7B" w14:textId="72CCB234" w:rsidR="008D0F98" w:rsidRPr="00F56CE1" w:rsidRDefault="00D229D2" w:rsidP="008D0F98">
      <w:pPr>
        <w:pStyle w:val="a6"/>
        <w:numPr>
          <w:ilvl w:val="0"/>
          <w:numId w:val="10"/>
        </w:numPr>
        <w:rPr>
          <w:sz w:val="20"/>
        </w:rPr>
      </w:pPr>
      <w:proofErr w:type="spellStart"/>
      <w:r>
        <w:rPr>
          <w:sz w:val="20"/>
        </w:rPr>
        <w:t>Handhygienstation</w:t>
      </w:r>
      <w:proofErr w:type="spellEnd"/>
      <w:r>
        <w:rPr>
          <w:sz w:val="20"/>
        </w:rPr>
        <w:t xml:space="preserve"> </w:t>
      </w:r>
    </w:p>
    <w:p w14:paraId="553F44F6" w14:textId="77777777" w:rsidR="008D0F98" w:rsidRPr="00F56CE1" w:rsidRDefault="008D0F98" w:rsidP="008D0F98">
      <w:pPr>
        <w:pStyle w:val="a6"/>
        <w:numPr>
          <w:ilvl w:val="0"/>
          <w:numId w:val="10"/>
        </w:numPr>
        <w:rPr>
          <w:sz w:val="20"/>
        </w:rPr>
      </w:pPr>
      <w:proofErr w:type="spellStart"/>
      <w:r>
        <w:rPr>
          <w:sz w:val="20"/>
        </w:rPr>
        <w:t>Stetoskop</w:t>
      </w:r>
      <w:proofErr w:type="spellEnd"/>
    </w:p>
    <w:p w14:paraId="7745850E" w14:textId="31DD6D87" w:rsidR="008D0F98" w:rsidRPr="00F56CE1" w:rsidRDefault="008D0F98" w:rsidP="008D0F98">
      <w:pPr>
        <w:pStyle w:val="a6"/>
        <w:numPr>
          <w:ilvl w:val="0"/>
          <w:numId w:val="10"/>
        </w:numPr>
        <w:rPr>
          <w:sz w:val="20"/>
        </w:rPr>
      </w:pPr>
      <w:proofErr w:type="spellStart"/>
      <w:r>
        <w:rPr>
          <w:sz w:val="20"/>
        </w:rPr>
        <w:t>Tillbehör</w:t>
      </w:r>
      <w:proofErr w:type="spellEnd"/>
      <w:r>
        <w:rPr>
          <w:sz w:val="20"/>
        </w:rPr>
        <w:t xml:space="preserve"> </w:t>
      </w:r>
      <w:proofErr w:type="spellStart"/>
      <w:r>
        <w:rPr>
          <w:sz w:val="20"/>
        </w:rPr>
        <w:t>för</w:t>
      </w:r>
      <w:proofErr w:type="spellEnd"/>
      <w:r>
        <w:rPr>
          <w:sz w:val="20"/>
        </w:rPr>
        <w:t xml:space="preserve"> </w:t>
      </w:r>
      <w:proofErr w:type="spellStart"/>
      <w:r>
        <w:rPr>
          <w:sz w:val="20"/>
        </w:rPr>
        <w:t>sondmatning</w:t>
      </w:r>
      <w:proofErr w:type="spellEnd"/>
      <w:r>
        <w:rPr>
          <w:sz w:val="20"/>
        </w:rPr>
        <w:t xml:space="preserve">, </w:t>
      </w:r>
      <w:proofErr w:type="spellStart"/>
      <w:r>
        <w:rPr>
          <w:sz w:val="20"/>
        </w:rPr>
        <w:t>enligt</w:t>
      </w:r>
      <w:proofErr w:type="spellEnd"/>
      <w:r>
        <w:rPr>
          <w:sz w:val="20"/>
        </w:rPr>
        <w:t xml:space="preserve"> </w:t>
      </w:r>
      <w:proofErr w:type="spellStart"/>
      <w:r>
        <w:rPr>
          <w:sz w:val="20"/>
        </w:rPr>
        <w:t>lokalt</w:t>
      </w:r>
      <w:proofErr w:type="spellEnd"/>
      <w:r>
        <w:rPr>
          <w:sz w:val="20"/>
        </w:rPr>
        <w:t xml:space="preserve"> </w:t>
      </w:r>
      <w:proofErr w:type="spellStart"/>
      <w:r>
        <w:rPr>
          <w:sz w:val="20"/>
        </w:rPr>
        <w:t>protokoll</w:t>
      </w:r>
      <w:proofErr w:type="spellEnd"/>
      <w:r>
        <w:rPr>
          <w:sz w:val="20"/>
        </w:rPr>
        <w:t xml:space="preserve"> (</w:t>
      </w:r>
      <w:proofErr w:type="spellStart"/>
      <w:r>
        <w:rPr>
          <w:sz w:val="20"/>
        </w:rPr>
        <w:t>nasogastrisk</w:t>
      </w:r>
      <w:proofErr w:type="spellEnd"/>
      <w:r>
        <w:rPr>
          <w:sz w:val="20"/>
        </w:rPr>
        <w:t xml:space="preserve"> </w:t>
      </w:r>
      <w:proofErr w:type="spellStart"/>
      <w:r>
        <w:rPr>
          <w:sz w:val="20"/>
        </w:rPr>
        <w:t>sond</w:t>
      </w:r>
      <w:proofErr w:type="spellEnd"/>
      <w:r>
        <w:rPr>
          <w:sz w:val="20"/>
        </w:rPr>
        <w:t xml:space="preserve"> 16 Fr </w:t>
      </w:r>
      <w:proofErr w:type="spellStart"/>
      <w:r>
        <w:rPr>
          <w:sz w:val="20"/>
        </w:rPr>
        <w:t>och</w:t>
      </w:r>
      <w:proofErr w:type="spellEnd"/>
      <w:r>
        <w:rPr>
          <w:sz w:val="20"/>
        </w:rPr>
        <w:t xml:space="preserve"> </w:t>
      </w:r>
      <w:proofErr w:type="spellStart"/>
      <w:r>
        <w:rPr>
          <w:sz w:val="20"/>
        </w:rPr>
        <w:t>nasogastrisk</w:t>
      </w:r>
      <w:proofErr w:type="spellEnd"/>
      <w:r>
        <w:rPr>
          <w:sz w:val="20"/>
        </w:rPr>
        <w:t xml:space="preserve"> </w:t>
      </w:r>
      <w:proofErr w:type="spellStart"/>
      <w:r>
        <w:rPr>
          <w:sz w:val="20"/>
        </w:rPr>
        <w:t>näringssond</w:t>
      </w:r>
      <w:proofErr w:type="spellEnd"/>
      <w:r>
        <w:rPr>
          <w:sz w:val="20"/>
        </w:rPr>
        <w:t xml:space="preserve"> 12 Fr </w:t>
      </w:r>
      <w:proofErr w:type="spellStart"/>
      <w:r>
        <w:rPr>
          <w:sz w:val="20"/>
        </w:rPr>
        <w:t>rekommenderas</w:t>
      </w:r>
      <w:proofErr w:type="spellEnd"/>
      <w:r>
        <w:rPr>
          <w:sz w:val="20"/>
        </w:rPr>
        <w:t>)</w:t>
      </w:r>
    </w:p>
    <w:p w14:paraId="410E554F" w14:textId="77777777" w:rsidR="008D0F98" w:rsidRDefault="008D0F98" w:rsidP="008D0F98">
      <w:pPr>
        <w:pStyle w:val="a6"/>
        <w:numPr>
          <w:ilvl w:val="0"/>
          <w:numId w:val="10"/>
        </w:numPr>
        <w:rPr>
          <w:sz w:val="20"/>
        </w:rPr>
      </w:pPr>
      <w:proofErr w:type="spellStart"/>
      <w:r>
        <w:rPr>
          <w:sz w:val="20"/>
        </w:rPr>
        <w:t>Vatten</w:t>
      </w:r>
      <w:proofErr w:type="spellEnd"/>
      <w:r>
        <w:rPr>
          <w:sz w:val="20"/>
        </w:rPr>
        <w:t xml:space="preserve"> </w:t>
      </w:r>
      <w:proofErr w:type="spellStart"/>
      <w:r>
        <w:rPr>
          <w:sz w:val="20"/>
        </w:rPr>
        <w:t>för</w:t>
      </w:r>
      <w:proofErr w:type="spellEnd"/>
      <w:r>
        <w:rPr>
          <w:sz w:val="20"/>
        </w:rPr>
        <w:t xml:space="preserve"> </w:t>
      </w:r>
      <w:proofErr w:type="spellStart"/>
      <w:r>
        <w:rPr>
          <w:sz w:val="20"/>
        </w:rPr>
        <w:t>spolning</w:t>
      </w:r>
      <w:proofErr w:type="spellEnd"/>
      <w:r>
        <w:rPr>
          <w:sz w:val="20"/>
        </w:rPr>
        <w:t xml:space="preserve"> </w:t>
      </w:r>
      <w:proofErr w:type="spellStart"/>
      <w:r>
        <w:rPr>
          <w:sz w:val="20"/>
        </w:rPr>
        <w:t>och</w:t>
      </w:r>
      <w:proofErr w:type="spellEnd"/>
      <w:r>
        <w:rPr>
          <w:sz w:val="20"/>
        </w:rPr>
        <w:t xml:space="preserve"> </w:t>
      </w:r>
      <w:proofErr w:type="spellStart"/>
      <w:r>
        <w:rPr>
          <w:sz w:val="20"/>
        </w:rPr>
        <w:t>hydrering</w:t>
      </w:r>
      <w:proofErr w:type="spellEnd"/>
    </w:p>
    <w:p w14:paraId="7AB921BC" w14:textId="5DEB8ED7" w:rsidR="00BC5106" w:rsidRPr="000430AC" w:rsidRDefault="008D0F98" w:rsidP="008D0F98">
      <w:pPr>
        <w:pStyle w:val="a6"/>
        <w:numPr>
          <w:ilvl w:val="0"/>
          <w:numId w:val="10"/>
        </w:numPr>
        <w:ind w:left="357" w:hanging="357"/>
      </w:pPr>
      <w:proofErr w:type="spellStart"/>
      <w:r>
        <w:rPr>
          <w:sz w:val="20"/>
        </w:rPr>
        <w:t>Allmän</w:t>
      </w:r>
      <w:proofErr w:type="spellEnd"/>
      <w:r>
        <w:rPr>
          <w:sz w:val="20"/>
        </w:rPr>
        <w:t xml:space="preserve"> </w:t>
      </w:r>
      <w:proofErr w:type="spellStart"/>
      <w:r>
        <w:rPr>
          <w:sz w:val="20"/>
        </w:rPr>
        <w:t>säkerhetsutrustning</w:t>
      </w:r>
      <w:proofErr w:type="spellEnd"/>
    </w:p>
    <w:p w14:paraId="4A4116A7" w14:textId="77777777" w:rsidR="00E56BF6" w:rsidRDefault="00E56BF6" w:rsidP="00B4107C">
      <w:pPr>
        <w:pStyle w:val="2"/>
        <w:sectPr w:rsidR="00E56BF6" w:rsidSect="00E56BF6">
          <w:type w:val="continuous"/>
          <w:pgSz w:w="11906" w:h="16838"/>
          <w:pgMar w:top="1701" w:right="1134" w:bottom="1701" w:left="1134" w:header="708" w:footer="708" w:gutter="0"/>
          <w:cols w:num="2" w:space="708"/>
          <w:docGrid w:linePitch="360"/>
        </w:sectPr>
      </w:pPr>
    </w:p>
    <w:p w14:paraId="6FAACBB2" w14:textId="430FA531" w:rsidR="00FC3604" w:rsidRPr="00B4107C" w:rsidRDefault="00FC3604" w:rsidP="00B4107C">
      <w:pPr>
        <w:pStyle w:val="2"/>
      </w:pPr>
      <w:r>
        <w:t>Förberedelser före simulering</w:t>
      </w:r>
    </w:p>
    <w:p w14:paraId="23E76B7E" w14:textId="16BF989B" w:rsidR="008D0F98" w:rsidRDefault="00510B9A" w:rsidP="008D0F98">
      <w:pPr>
        <w:pStyle w:val="af0"/>
        <w:numPr>
          <w:ilvl w:val="0"/>
          <w:numId w:val="11"/>
        </w:numPr>
        <w:spacing w:before="0" w:after="160" w:line="259" w:lineRule="auto"/>
      </w:pPr>
      <w:bookmarkStart w:id="4" w:name="_Hlk513637564"/>
      <w:proofErr w:type="spellStart"/>
      <w:r>
        <w:t>Fyll</w:t>
      </w:r>
      <w:proofErr w:type="spellEnd"/>
      <w:r>
        <w:t xml:space="preserve"> </w:t>
      </w:r>
      <w:proofErr w:type="spellStart"/>
      <w:r>
        <w:t>magreservoaren</w:t>
      </w:r>
      <w:proofErr w:type="spellEnd"/>
      <w:r>
        <w:t xml:space="preserve"> med 50 ml </w:t>
      </w:r>
      <w:proofErr w:type="spellStart"/>
      <w:r>
        <w:t>simulerat</w:t>
      </w:r>
      <w:proofErr w:type="spellEnd"/>
      <w:r>
        <w:t xml:space="preserve"> </w:t>
      </w:r>
      <w:proofErr w:type="spellStart"/>
      <w:r>
        <w:t>maginnehåll</w:t>
      </w:r>
      <w:bookmarkEnd w:id="4"/>
      <w:proofErr w:type="spellEnd"/>
      <w:r>
        <w:t>.</w:t>
      </w:r>
    </w:p>
    <w:p w14:paraId="001393F3" w14:textId="01DEF437" w:rsidR="008D0F98" w:rsidRDefault="008D0F98" w:rsidP="008D0F98">
      <w:pPr>
        <w:pStyle w:val="af0"/>
        <w:numPr>
          <w:ilvl w:val="0"/>
          <w:numId w:val="11"/>
        </w:numPr>
        <w:spacing w:before="0" w:after="160" w:line="259" w:lineRule="auto"/>
      </w:pPr>
      <w:proofErr w:type="spellStart"/>
      <w:r>
        <w:t>För</w:t>
      </w:r>
      <w:proofErr w:type="spellEnd"/>
      <w:r>
        <w:t xml:space="preserve"> in </w:t>
      </w:r>
      <w:proofErr w:type="spellStart"/>
      <w:r>
        <w:t>en</w:t>
      </w:r>
      <w:proofErr w:type="spellEnd"/>
      <w:r>
        <w:t xml:space="preserve"> </w:t>
      </w:r>
      <w:proofErr w:type="spellStart"/>
      <w:r>
        <w:t>nasogastrisk</w:t>
      </w:r>
      <w:proofErr w:type="spellEnd"/>
      <w:r>
        <w:t xml:space="preserve"> </w:t>
      </w:r>
      <w:proofErr w:type="spellStart"/>
      <w:r>
        <w:t>sond</w:t>
      </w:r>
      <w:proofErr w:type="spellEnd"/>
      <w:r>
        <w:t xml:space="preserve"> </w:t>
      </w:r>
      <w:proofErr w:type="spellStart"/>
      <w:r>
        <w:t>i</w:t>
      </w:r>
      <w:proofErr w:type="spellEnd"/>
      <w:r>
        <w:t xml:space="preserve"> </w:t>
      </w:r>
      <w:proofErr w:type="spellStart"/>
      <w:r>
        <w:t>patientens</w:t>
      </w:r>
      <w:proofErr w:type="spellEnd"/>
      <w:r>
        <w:t xml:space="preserve"> </w:t>
      </w:r>
      <w:proofErr w:type="spellStart"/>
      <w:r>
        <w:t>magreservoar</w:t>
      </w:r>
      <w:proofErr w:type="spellEnd"/>
      <w:r>
        <w:t xml:space="preserve"> till 55 cm </w:t>
      </w:r>
      <w:proofErr w:type="spellStart"/>
      <w:r>
        <w:t>djup</w:t>
      </w:r>
      <w:proofErr w:type="spellEnd"/>
      <w:r>
        <w:t>.</w:t>
      </w:r>
    </w:p>
    <w:p w14:paraId="0A1F7638" w14:textId="77777777" w:rsidR="008D0F98" w:rsidRDefault="008D0F98" w:rsidP="008D0F98">
      <w:pPr>
        <w:pStyle w:val="af0"/>
        <w:numPr>
          <w:ilvl w:val="0"/>
          <w:numId w:val="11"/>
        </w:numPr>
        <w:spacing w:before="0" w:after="160" w:line="259" w:lineRule="auto"/>
      </w:pPr>
      <w:bookmarkStart w:id="5" w:name="_Hlk514421843"/>
      <w:proofErr w:type="spellStart"/>
      <w:r>
        <w:t>Klä</w:t>
      </w:r>
      <w:proofErr w:type="spellEnd"/>
      <w:r>
        <w:t xml:space="preserve"> </w:t>
      </w:r>
      <w:proofErr w:type="spellStart"/>
      <w:r>
        <w:t>simulatorn</w:t>
      </w:r>
      <w:proofErr w:type="spellEnd"/>
      <w:r>
        <w:t xml:space="preserve"> </w:t>
      </w:r>
      <w:proofErr w:type="spellStart"/>
      <w:r>
        <w:t>i</w:t>
      </w:r>
      <w:proofErr w:type="spellEnd"/>
      <w:r>
        <w:t xml:space="preserve"> </w:t>
      </w:r>
      <w:proofErr w:type="spellStart"/>
      <w:r>
        <w:t>patientrocken</w:t>
      </w:r>
      <w:proofErr w:type="spellEnd"/>
      <w:r>
        <w:t xml:space="preserve"> </w:t>
      </w:r>
      <w:proofErr w:type="spellStart"/>
      <w:r>
        <w:t>och</w:t>
      </w:r>
      <w:proofErr w:type="spellEnd"/>
      <w:r>
        <w:t xml:space="preserve"> </w:t>
      </w:r>
      <w:proofErr w:type="spellStart"/>
      <w:r>
        <w:t>lägg</w:t>
      </w:r>
      <w:proofErr w:type="spellEnd"/>
      <w:r>
        <w:t xml:space="preserve"> den </w:t>
      </w:r>
      <w:proofErr w:type="spellStart"/>
      <w:r>
        <w:t>i</w:t>
      </w:r>
      <w:proofErr w:type="spellEnd"/>
      <w:r>
        <w:t xml:space="preserve"> </w:t>
      </w:r>
      <w:proofErr w:type="spellStart"/>
      <w:r>
        <w:t>en</w:t>
      </w:r>
      <w:proofErr w:type="spellEnd"/>
      <w:r>
        <w:t xml:space="preserve"> </w:t>
      </w:r>
      <w:proofErr w:type="spellStart"/>
      <w:r>
        <w:t>sjukhussäng</w:t>
      </w:r>
      <w:proofErr w:type="spellEnd"/>
      <w:r>
        <w:t xml:space="preserve"> </w:t>
      </w:r>
      <w:proofErr w:type="spellStart"/>
      <w:r>
        <w:t>i</w:t>
      </w:r>
      <w:proofErr w:type="spellEnd"/>
      <w:r>
        <w:t xml:space="preserve"> </w:t>
      </w:r>
      <w:proofErr w:type="spellStart"/>
      <w:r>
        <w:t>halvsittande</w:t>
      </w:r>
      <w:proofErr w:type="spellEnd"/>
      <w:r>
        <w:t xml:space="preserve"> </w:t>
      </w:r>
      <w:proofErr w:type="spellStart"/>
      <w:r>
        <w:t>ställning</w:t>
      </w:r>
      <w:proofErr w:type="spellEnd"/>
      <w:r>
        <w:t xml:space="preserve"> (Fowlers position).</w:t>
      </w:r>
    </w:p>
    <w:p w14:paraId="74070ADF" w14:textId="77777777" w:rsidR="008D0F98" w:rsidRDefault="008D0F98" w:rsidP="008D0F98">
      <w:pPr>
        <w:pStyle w:val="af0"/>
        <w:numPr>
          <w:ilvl w:val="0"/>
          <w:numId w:val="11"/>
        </w:numPr>
        <w:spacing w:before="0" w:after="160" w:line="259" w:lineRule="auto"/>
      </w:pPr>
      <w:proofErr w:type="spellStart"/>
      <w:r>
        <w:t>Sätt</w:t>
      </w:r>
      <w:proofErr w:type="spellEnd"/>
      <w:r>
        <w:t xml:space="preserve"> </w:t>
      </w:r>
      <w:proofErr w:type="spellStart"/>
      <w:r>
        <w:t>på</w:t>
      </w:r>
      <w:proofErr w:type="spellEnd"/>
      <w:r>
        <w:t xml:space="preserve"> </w:t>
      </w:r>
      <w:proofErr w:type="spellStart"/>
      <w:r>
        <w:t>ett</w:t>
      </w:r>
      <w:proofErr w:type="spellEnd"/>
      <w:r>
        <w:t xml:space="preserve"> ID-armband med </w:t>
      </w:r>
      <w:proofErr w:type="spellStart"/>
      <w:r>
        <w:t>namn</w:t>
      </w:r>
      <w:proofErr w:type="spellEnd"/>
      <w:r>
        <w:t xml:space="preserve"> </w:t>
      </w:r>
      <w:proofErr w:type="spellStart"/>
      <w:r>
        <w:t>och</w:t>
      </w:r>
      <w:proofErr w:type="spellEnd"/>
      <w:r>
        <w:t xml:space="preserve"> </w:t>
      </w:r>
      <w:proofErr w:type="spellStart"/>
      <w:r>
        <w:t>födelsedatum</w:t>
      </w:r>
      <w:proofErr w:type="spellEnd"/>
      <w:r>
        <w:t>.</w:t>
      </w:r>
    </w:p>
    <w:bookmarkEnd w:id="5"/>
    <w:p w14:paraId="7B4AEC8F" w14:textId="576BE19A" w:rsidR="00FC2B3C" w:rsidRDefault="008D0F98" w:rsidP="008D0F98">
      <w:pPr>
        <w:pStyle w:val="af0"/>
        <w:numPr>
          <w:ilvl w:val="0"/>
          <w:numId w:val="11"/>
        </w:numPr>
      </w:pPr>
      <w:proofErr w:type="spellStart"/>
      <w:r>
        <w:t>Skriv</w:t>
      </w:r>
      <w:proofErr w:type="spellEnd"/>
      <w:r>
        <w:t xml:space="preserve"> </w:t>
      </w:r>
      <w:proofErr w:type="spellStart"/>
      <w:r>
        <w:t>ut</w:t>
      </w:r>
      <w:proofErr w:type="spellEnd"/>
      <w:r>
        <w:t xml:space="preserve"> </w:t>
      </w:r>
      <w:proofErr w:type="spellStart"/>
      <w:r>
        <w:t>patientjournalen</w:t>
      </w:r>
      <w:proofErr w:type="spellEnd"/>
      <w:r>
        <w:t xml:space="preserve"> </w:t>
      </w:r>
      <w:proofErr w:type="spellStart"/>
      <w:r>
        <w:t>från</w:t>
      </w:r>
      <w:proofErr w:type="spellEnd"/>
      <w:r>
        <w:t xml:space="preserve"> </w:t>
      </w:r>
      <w:proofErr w:type="spellStart"/>
      <w:r>
        <w:t>sida</w:t>
      </w:r>
      <w:proofErr w:type="spellEnd"/>
      <w:r>
        <w:t xml:space="preserve"> 4 </w:t>
      </w:r>
      <w:proofErr w:type="spellStart"/>
      <w:r>
        <w:t>och</w:t>
      </w:r>
      <w:proofErr w:type="spellEnd"/>
      <w:r>
        <w:t xml:space="preserve"> </w:t>
      </w:r>
      <w:proofErr w:type="spellStart"/>
      <w:r>
        <w:t>ge</w:t>
      </w:r>
      <w:proofErr w:type="spellEnd"/>
      <w:r>
        <w:t xml:space="preserve"> den till </w:t>
      </w:r>
      <w:proofErr w:type="spellStart"/>
      <w:r>
        <w:t>deltagarna</w:t>
      </w:r>
      <w:proofErr w:type="spellEnd"/>
      <w:r>
        <w:t xml:space="preserve"> </w:t>
      </w:r>
      <w:proofErr w:type="spellStart"/>
      <w:r>
        <w:t>när</w:t>
      </w:r>
      <w:proofErr w:type="spellEnd"/>
      <w:r>
        <w:t xml:space="preserve"> du har </w:t>
      </w:r>
      <w:proofErr w:type="spellStart"/>
      <w:r>
        <w:t>läst</w:t>
      </w:r>
      <w:proofErr w:type="spellEnd"/>
      <w:r>
        <w:t xml:space="preserve"> </w:t>
      </w:r>
      <w:proofErr w:type="spellStart"/>
      <w:r>
        <w:t>studentinformationen</w:t>
      </w:r>
      <w:proofErr w:type="spellEnd"/>
      <w:r>
        <w:t xml:space="preserve"> </w:t>
      </w:r>
      <w:proofErr w:type="spellStart"/>
      <w:r>
        <w:t>för</w:t>
      </w:r>
      <w:proofErr w:type="spellEnd"/>
      <w:r>
        <w:t xml:space="preserve"> dem. Om </w:t>
      </w:r>
      <w:proofErr w:type="spellStart"/>
      <w:r>
        <w:t>ni</w:t>
      </w:r>
      <w:proofErr w:type="spellEnd"/>
      <w:r>
        <w:t xml:space="preserve"> </w:t>
      </w:r>
      <w:proofErr w:type="spellStart"/>
      <w:r>
        <w:t>använder</w:t>
      </w:r>
      <w:proofErr w:type="spellEnd"/>
      <w:r>
        <w:t xml:space="preserve"> </w:t>
      </w:r>
      <w:proofErr w:type="spellStart"/>
      <w:r>
        <w:t>elektroniskt</w:t>
      </w:r>
      <w:proofErr w:type="spellEnd"/>
      <w:r>
        <w:t xml:space="preserve"> </w:t>
      </w:r>
      <w:proofErr w:type="spellStart"/>
      <w:r>
        <w:t>journalsystem</w:t>
      </w:r>
      <w:proofErr w:type="spellEnd"/>
      <w:r>
        <w:t xml:space="preserve"> </w:t>
      </w:r>
      <w:proofErr w:type="spellStart"/>
      <w:r>
        <w:t>kan</w:t>
      </w:r>
      <w:proofErr w:type="spellEnd"/>
      <w:r>
        <w:t xml:space="preserve"> </w:t>
      </w:r>
      <w:proofErr w:type="spellStart"/>
      <w:r>
        <w:t>uppgifterna</w:t>
      </w:r>
      <w:proofErr w:type="spellEnd"/>
      <w:r>
        <w:t xml:space="preserve"> </w:t>
      </w:r>
      <w:proofErr w:type="spellStart"/>
      <w:r>
        <w:t>överföras</w:t>
      </w:r>
      <w:proofErr w:type="spellEnd"/>
      <w:r>
        <w:t xml:space="preserve"> till </w:t>
      </w:r>
      <w:proofErr w:type="spellStart"/>
      <w:r>
        <w:t>detta</w:t>
      </w:r>
      <w:proofErr w:type="spellEnd"/>
      <w:r>
        <w:t>.</w:t>
      </w:r>
    </w:p>
    <w:p w14:paraId="538092BC" w14:textId="01303FDA" w:rsidR="00C540BA" w:rsidRPr="00CC5F65" w:rsidRDefault="00C540BA" w:rsidP="00CC5F65">
      <w:pPr>
        <w:pStyle w:val="2"/>
      </w:pPr>
      <w:r>
        <w:t>Studentinformation</w:t>
      </w:r>
    </w:p>
    <w:p w14:paraId="068A1BE7" w14:textId="29577F5D" w:rsidR="00C540BA" w:rsidRPr="00B625BA" w:rsidRDefault="00C540BA" w:rsidP="00B625BA">
      <w:pPr>
        <w:rPr>
          <w:i/>
        </w:rPr>
      </w:pPr>
      <w:bookmarkStart w:id="6" w:name="_Hlk514857321"/>
      <w:proofErr w:type="spellStart"/>
      <w:r>
        <w:rPr>
          <w:i/>
        </w:rPr>
        <w:t>Studentinformationen</w:t>
      </w:r>
      <w:proofErr w:type="spellEnd"/>
      <w:r>
        <w:rPr>
          <w:i/>
        </w:rPr>
        <w:t xml:space="preserve"> ska </w:t>
      </w:r>
      <w:proofErr w:type="spellStart"/>
      <w:r>
        <w:rPr>
          <w:i/>
        </w:rPr>
        <w:t>läsas</w:t>
      </w:r>
      <w:proofErr w:type="spellEnd"/>
      <w:r>
        <w:rPr>
          <w:i/>
        </w:rPr>
        <w:t xml:space="preserve"> </w:t>
      </w:r>
      <w:proofErr w:type="spellStart"/>
      <w:r>
        <w:rPr>
          <w:i/>
        </w:rPr>
        <w:t>upp</w:t>
      </w:r>
      <w:proofErr w:type="spellEnd"/>
      <w:r>
        <w:rPr>
          <w:i/>
        </w:rPr>
        <w:t xml:space="preserve"> </w:t>
      </w:r>
      <w:proofErr w:type="spellStart"/>
      <w:r>
        <w:rPr>
          <w:i/>
        </w:rPr>
        <w:t>högt</w:t>
      </w:r>
      <w:proofErr w:type="spellEnd"/>
      <w:r>
        <w:rPr>
          <w:i/>
        </w:rPr>
        <w:t xml:space="preserve"> </w:t>
      </w:r>
      <w:proofErr w:type="spellStart"/>
      <w:r>
        <w:rPr>
          <w:i/>
        </w:rPr>
        <w:t>för</w:t>
      </w:r>
      <w:proofErr w:type="spellEnd"/>
      <w:r>
        <w:rPr>
          <w:i/>
        </w:rPr>
        <w:t xml:space="preserve"> </w:t>
      </w:r>
      <w:proofErr w:type="spellStart"/>
      <w:r>
        <w:rPr>
          <w:i/>
        </w:rPr>
        <w:t>deltagarna</w:t>
      </w:r>
      <w:proofErr w:type="spellEnd"/>
      <w:r>
        <w:rPr>
          <w:i/>
        </w:rPr>
        <w:t xml:space="preserve"> </w:t>
      </w:r>
      <w:proofErr w:type="spellStart"/>
      <w:r>
        <w:rPr>
          <w:i/>
        </w:rPr>
        <w:t>innan</w:t>
      </w:r>
      <w:proofErr w:type="spellEnd"/>
      <w:r>
        <w:rPr>
          <w:i/>
        </w:rPr>
        <w:t xml:space="preserve"> </w:t>
      </w:r>
      <w:proofErr w:type="spellStart"/>
      <w:r>
        <w:rPr>
          <w:i/>
        </w:rPr>
        <w:t>simuleringen</w:t>
      </w:r>
      <w:proofErr w:type="spellEnd"/>
      <w:r>
        <w:rPr>
          <w:i/>
        </w:rPr>
        <w:t xml:space="preserve"> </w:t>
      </w:r>
      <w:proofErr w:type="spellStart"/>
      <w:r>
        <w:rPr>
          <w:i/>
        </w:rPr>
        <w:t>startar</w:t>
      </w:r>
      <w:proofErr w:type="spellEnd"/>
      <w:r>
        <w:rPr>
          <w:i/>
        </w:rPr>
        <w:t>.</w:t>
      </w:r>
      <w:bookmarkEnd w:id="6"/>
    </w:p>
    <w:p w14:paraId="77161881" w14:textId="54984569" w:rsidR="00E10B66" w:rsidRDefault="0033782C" w:rsidP="00FF7146">
      <w:pPr>
        <w:pStyle w:val="a6"/>
      </w:pPr>
      <w:bookmarkStart w:id="7" w:name="_Hlk517078962"/>
      <w:bookmarkStart w:id="8" w:name="_Hlk515353120"/>
      <w:r w:rsidRPr="00CC5F65">
        <w:rPr>
          <w:b/>
        </w:rPr>
        <w:t>Situation:</w:t>
      </w:r>
      <w:bookmarkEnd w:id="7"/>
      <w:r>
        <w:t xml:space="preserve"> </w:t>
      </w:r>
      <w:bookmarkEnd w:id="8"/>
      <w:r>
        <w:t xml:space="preserve">Du </w:t>
      </w:r>
      <w:proofErr w:type="spellStart"/>
      <w:r>
        <w:t>är</w:t>
      </w:r>
      <w:proofErr w:type="spellEnd"/>
      <w:r>
        <w:t xml:space="preserve"> </w:t>
      </w:r>
      <w:proofErr w:type="spellStart"/>
      <w:r>
        <w:t>sjuksköterska</w:t>
      </w:r>
      <w:proofErr w:type="spellEnd"/>
      <w:r>
        <w:t xml:space="preserve"> vid </w:t>
      </w:r>
      <w:proofErr w:type="spellStart"/>
      <w:r>
        <w:t>en</w:t>
      </w:r>
      <w:proofErr w:type="spellEnd"/>
      <w:r>
        <w:t xml:space="preserve"> </w:t>
      </w:r>
      <w:proofErr w:type="spellStart"/>
      <w:r>
        <w:t>kirurgavdelning</w:t>
      </w:r>
      <w:proofErr w:type="spellEnd"/>
      <w:r>
        <w:t xml:space="preserve"> </w:t>
      </w:r>
      <w:proofErr w:type="spellStart"/>
      <w:r>
        <w:t>och</w:t>
      </w:r>
      <w:proofErr w:type="spellEnd"/>
      <w:r>
        <w:t xml:space="preserve"> </w:t>
      </w:r>
      <w:proofErr w:type="spellStart"/>
      <w:r>
        <w:t>klockan</w:t>
      </w:r>
      <w:proofErr w:type="spellEnd"/>
      <w:r>
        <w:t xml:space="preserve"> </w:t>
      </w:r>
      <w:proofErr w:type="spellStart"/>
      <w:r>
        <w:t>är</w:t>
      </w:r>
      <w:proofErr w:type="spellEnd"/>
      <w:r>
        <w:t xml:space="preserve"> nu 11.00. Du tar hand om Mary West, </w:t>
      </w:r>
      <w:proofErr w:type="spellStart"/>
      <w:r>
        <w:t>en</w:t>
      </w:r>
      <w:proofErr w:type="spellEnd"/>
      <w:r>
        <w:t xml:space="preserve"> 65-årig </w:t>
      </w:r>
      <w:proofErr w:type="spellStart"/>
      <w:r>
        <w:t>kvinna</w:t>
      </w:r>
      <w:proofErr w:type="spellEnd"/>
      <w:r>
        <w:t xml:space="preserve"> </w:t>
      </w:r>
      <w:proofErr w:type="spellStart"/>
      <w:r>
        <w:t>som</w:t>
      </w:r>
      <w:proofErr w:type="spellEnd"/>
      <w:r>
        <w:t xml:space="preserve"> </w:t>
      </w:r>
      <w:proofErr w:type="spellStart"/>
      <w:r>
        <w:t>igår</w:t>
      </w:r>
      <w:proofErr w:type="spellEnd"/>
      <w:r>
        <w:t xml:space="preserve"> </w:t>
      </w:r>
      <w:proofErr w:type="spellStart"/>
      <w:r>
        <w:t>opererades</w:t>
      </w:r>
      <w:proofErr w:type="spellEnd"/>
      <w:r>
        <w:t xml:space="preserve"> </w:t>
      </w:r>
      <w:proofErr w:type="spellStart"/>
      <w:r>
        <w:t>för</w:t>
      </w:r>
      <w:proofErr w:type="spellEnd"/>
      <w:r>
        <w:t xml:space="preserve"> </w:t>
      </w:r>
      <w:proofErr w:type="spellStart"/>
      <w:r>
        <w:t>att</w:t>
      </w:r>
      <w:proofErr w:type="spellEnd"/>
      <w:r>
        <w:t xml:space="preserve"> </w:t>
      </w:r>
      <w:proofErr w:type="spellStart"/>
      <w:r>
        <w:t>avlägsna</w:t>
      </w:r>
      <w:proofErr w:type="spellEnd"/>
      <w:r>
        <w:t xml:space="preserve"> </w:t>
      </w:r>
      <w:proofErr w:type="spellStart"/>
      <w:r>
        <w:t>en</w:t>
      </w:r>
      <w:proofErr w:type="spellEnd"/>
      <w:r>
        <w:t xml:space="preserve"> </w:t>
      </w:r>
      <w:proofErr w:type="spellStart"/>
      <w:r>
        <w:t>liten</w:t>
      </w:r>
      <w:proofErr w:type="spellEnd"/>
      <w:r>
        <w:t xml:space="preserve"> </w:t>
      </w:r>
      <w:proofErr w:type="spellStart"/>
      <w:r>
        <w:t>tumör</w:t>
      </w:r>
      <w:proofErr w:type="spellEnd"/>
      <w:r>
        <w:t xml:space="preserve"> </w:t>
      </w:r>
      <w:proofErr w:type="spellStart"/>
      <w:r>
        <w:t>på</w:t>
      </w:r>
      <w:proofErr w:type="spellEnd"/>
      <w:r>
        <w:t xml:space="preserve"> </w:t>
      </w:r>
      <w:proofErr w:type="spellStart"/>
      <w:r>
        <w:t>matstrupen</w:t>
      </w:r>
      <w:proofErr w:type="spellEnd"/>
      <w:r>
        <w:t>.</w:t>
      </w:r>
    </w:p>
    <w:p w14:paraId="7EC4A0CC" w14:textId="70ABADCD" w:rsidR="009863EF" w:rsidRDefault="009863EF" w:rsidP="00FF7146">
      <w:pPr>
        <w:pStyle w:val="a6"/>
      </w:pPr>
      <w:proofErr w:type="spellStart"/>
      <w:r>
        <w:rPr>
          <w:b/>
        </w:rPr>
        <w:t>Bakgrund</w:t>
      </w:r>
      <w:proofErr w:type="spellEnd"/>
      <w:r>
        <w:rPr>
          <w:b/>
        </w:rPr>
        <w:t>:</w:t>
      </w:r>
      <w:r>
        <w:t xml:space="preserve"> </w:t>
      </w:r>
      <w:proofErr w:type="spellStart"/>
      <w:r>
        <w:t>Patienten</w:t>
      </w:r>
      <w:proofErr w:type="spellEnd"/>
      <w:r>
        <w:t xml:space="preserve"> har under de </w:t>
      </w:r>
      <w:proofErr w:type="spellStart"/>
      <w:r>
        <w:t>senaste</w:t>
      </w:r>
      <w:proofErr w:type="spellEnd"/>
      <w:r>
        <w:t xml:space="preserve"> </w:t>
      </w:r>
      <w:proofErr w:type="spellStart"/>
      <w:r>
        <w:t>veckorna</w:t>
      </w:r>
      <w:proofErr w:type="spellEnd"/>
      <w:r>
        <w:t xml:space="preserve"> </w:t>
      </w:r>
      <w:proofErr w:type="spellStart"/>
      <w:r>
        <w:t>upplevt</w:t>
      </w:r>
      <w:proofErr w:type="spellEnd"/>
      <w:r>
        <w:t xml:space="preserve"> </w:t>
      </w:r>
      <w:proofErr w:type="spellStart"/>
      <w:r w:rsidR="008D0F98" w:rsidRPr="00B514EB">
        <w:rPr>
          <w:bCs/>
        </w:rPr>
        <w:t>ökande</w:t>
      </w:r>
      <w:proofErr w:type="spellEnd"/>
      <w:r w:rsidR="008D0F98" w:rsidRPr="00B514EB">
        <w:rPr>
          <w:bCs/>
        </w:rPr>
        <w:t xml:space="preserve"> </w:t>
      </w:r>
      <w:proofErr w:type="spellStart"/>
      <w:r w:rsidR="008D0F98" w:rsidRPr="00B514EB">
        <w:rPr>
          <w:bCs/>
        </w:rPr>
        <w:t>obehag</w:t>
      </w:r>
      <w:proofErr w:type="spellEnd"/>
      <w:r w:rsidR="008D0F98" w:rsidRPr="00B514EB">
        <w:rPr>
          <w:bCs/>
        </w:rPr>
        <w:t xml:space="preserve"> </w:t>
      </w:r>
      <w:proofErr w:type="spellStart"/>
      <w:r w:rsidR="008D0F98" w:rsidRPr="00B514EB">
        <w:rPr>
          <w:bCs/>
        </w:rPr>
        <w:t>och</w:t>
      </w:r>
      <w:proofErr w:type="spellEnd"/>
      <w:r w:rsidR="008D0F98" w:rsidRPr="00B514EB">
        <w:rPr>
          <w:bCs/>
        </w:rPr>
        <w:t xml:space="preserve"> </w:t>
      </w:r>
      <w:proofErr w:type="spellStart"/>
      <w:r w:rsidR="008D0F98" w:rsidRPr="00B514EB">
        <w:rPr>
          <w:bCs/>
        </w:rPr>
        <w:t>svårighet</w:t>
      </w:r>
      <w:proofErr w:type="spellEnd"/>
      <w:r w:rsidR="008D0F98" w:rsidRPr="00B514EB">
        <w:rPr>
          <w:bCs/>
        </w:rPr>
        <w:t xml:space="preserve"> </w:t>
      </w:r>
      <w:proofErr w:type="spellStart"/>
      <w:r w:rsidR="008D0F98" w:rsidRPr="00B514EB">
        <w:rPr>
          <w:bCs/>
        </w:rPr>
        <w:t>att</w:t>
      </w:r>
      <w:proofErr w:type="spellEnd"/>
      <w:r w:rsidR="008D0F98" w:rsidRPr="00B514EB">
        <w:rPr>
          <w:bCs/>
        </w:rPr>
        <w:t xml:space="preserve"> </w:t>
      </w:r>
      <w:proofErr w:type="spellStart"/>
      <w:r w:rsidR="008D0F98" w:rsidRPr="00B514EB">
        <w:rPr>
          <w:bCs/>
        </w:rPr>
        <w:t>svälja</w:t>
      </w:r>
      <w:proofErr w:type="spellEnd"/>
      <w:r w:rsidR="008D0F98" w:rsidRPr="00B514EB">
        <w:rPr>
          <w:bCs/>
        </w:rPr>
        <w:t xml:space="preserve"> </w:t>
      </w:r>
      <w:proofErr w:type="spellStart"/>
      <w:r w:rsidR="008D0F98" w:rsidRPr="00B514EB">
        <w:rPr>
          <w:bCs/>
        </w:rPr>
        <w:t>på</w:t>
      </w:r>
      <w:proofErr w:type="spellEnd"/>
      <w:r w:rsidR="008D0F98" w:rsidRPr="00B514EB">
        <w:rPr>
          <w:bCs/>
        </w:rPr>
        <w:t xml:space="preserve"> </w:t>
      </w:r>
      <w:proofErr w:type="spellStart"/>
      <w:r w:rsidR="008D0F98" w:rsidRPr="00B514EB">
        <w:rPr>
          <w:bCs/>
        </w:rPr>
        <w:t>grund</w:t>
      </w:r>
      <w:proofErr w:type="spellEnd"/>
      <w:r w:rsidR="008D0F98" w:rsidRPr="00B514EB">
        <w:rPr>
          <w:bCs/>
        </w:rPr>
        <w:t xml:space="preserve"> av </w:t>
      </w:r>
      <w:proofErr w:type="spellStart"/>
      <w:r w:rsidR="008D0F98" w:rsidRPr="00B514EB">
        <w:rPr>
          <w:bCs/>
        </w:rPr>
        <w:t>en</w:t>
      </w:r>
      <w:proofErr w:type="spellEnd"/>
      <w:r w:rsidR="008D0F98" w:rsidRPr="00B514EB">
        <w:rPr>
          <w:bCs/>
        </w:rPr>
        <w:t xml:space="preserve"> </w:t>
      </w:r>
      <w:proofErr w:type="spellStart"/>
      <w:r w:rsidR="008D0F98" w:rsidRPr="00B514EB">
        <w:rPr>
          <w:bCs/>
        </w:rPr>
        <w:t>godartad</w:t>
      </w:r>
      <w:proofErr w:type="spellEnd"/>
      <w:r w:rsidR="008D0F98" w:rsidRPr="00B514EB">
        <w:rPr>
          <w:bCs/>
        </w:rPr>
        <w:t xml:space="preserve"> </w:t>
      </w:r>
      <w:proofErr w:type="spellStart"/>
      <w:r w:rsidR="008D0F98" w:rsidRPr="00B514EB">
        <w:rPr>
          <w:bCs/>
        </w:rPr>
        <w:t>tumör</w:t>
      </w:r>
      <w:proofErr w:type="spellEnd"/>
      <w:r w:rsidR="008D0F98" w:rsidRPr="00B514EB">
        <w:rPr>
          <w:bCs/>
        </w:rPr>
        <w:t xml:space="preserve"> </w:t>
      </w:r>
      <w:proofErr w:type="spellStart"/>
      <w:r w:rsidR="008D0F98" w:rsidRPr="00B514EB">
        <w:rPr>
          <w:bCs/>
        </w:rPr>
        <w:t>på</w:t>
      </w:r>
      <w:proofErr w:type="spellEnd"/>
      <w:r w:rsidR="008D0F98" w:rsidRPr="00B514EB">
        <w:rPr>
          <w:bCs/>
        </w:rPr>
        <w:t xml:space="preserve"> </w:t>
      </w:r>
      <w:proofErr w:type="spellStart"/>
      <w:r w:rsidR="008D0F98" w:rsidRPr="00B514EB">
        <w:rPr>
          <w:bCs/>
        </w:rPr>
        <w:t>matstrupen</w:t>
      </w:r>
      <w:proofErr w:type="spellEnd"/>
      <w:r w:rsidR="008D0F98" w:rsidRPr="00B514EB">
        <w:rPr>
          <w:bCs/>
        </w:rPr>
        <w:t>.</w:t>
      </w:r>
    </w:p>
    <w:p w14:paraId="1818600B" w14:textId="41D3C0D8" w:rsidR="009863EF" w:rsidRDefault="009863EF" w:rsidP="00FF7146">
      <w:pPr>
        <w:pStyle w:val="a6"/>
      </w:pPr>
      <w:r w:rsidRPr="006D6F9B">
        <w:rPr>
          <w:b/>
          <w:lang w:val="es-ES"/>
        </w:rPr>
        <w:t>Status:</w:t>
      </w:r>
      <w:r w:rsidRPr="006D6F9B">
        <w:rPr>
          <w:lang w:val="es-ES"/>
        </w:rPr>
        <w:t xml:space="preserve"> Patienten bedömdes för 3 timmar sedan och alla vitalparametrar låg då inom det normala. Smärtan skattades till 3 och patienten bad inte om smärtstillande. Hon har en nasogastrisk sond inlagd, eftersom hon för tillfället endast får flytande näring som administreras via sonden. Sonddjupet har legat stadigt på 55 cm. En bolus på 340 ml flytande näring administrerades för 3 timmar sedan och för 2 timmar sedan gavs 250 ml vatten. </w:t>
      </w:r>
      <w:proofErr w:type="spellStart"/>
      <w:r>
        <w:t>Kvarstående</w:t>
      </w:r>
      <w:proofErr w:type="spellEnd"/>
      <w:r>
        <w:t xml:space="preserve"> </w:t>
      </w:r>
      <w:proofErr w:type="spellStart"/>
      <w:r>
        <w:t>volym</w:t>
      </w:r>
      <w:proofErr w:type="spellEnd"/>
      <w:r>
        <w:t xml:space="preserve"> var minimal vid </w:t>
      </w:r>
      <w:proofErr w:type="spellStart"/>
      <w:r>
        <w:t>båda</w:t>
      </w:r>
      <w:proofErr w:type="spellEnd"/>
      <w:r>
        <w:t xml:space="preserve"> </w:t>
      </w:r>
      <w:proofErr w:type="spellStart"/>
      <w:r>
        <w:t>tillfällena</w:t>
      </w:r>
      <w:proofErr w:type="spellEnd"/>
      <w:r>
        <w:t>.</w:t>
      </w:r>
    </w:p>
    <w:p w14:paraId="3736FC7A" w14:textId="7399FEE6" w:rsidR="00B9293E" w:rsidRDefault="009863EF" w:rsidP="00FF7146">
      <w:pPr>
        <w:pStyle w:val="a6"/>
      </w:pPr>
      <w:proofErr w:type="spellStart"/>
      <w:r w:rsidRPr="00CC5F65">
        <w:rPr>
          <w:b/>
        </w:rPr>
        <w:t>Rekommendation</w:t>
      </w:r>
      <w:proofErr w:type="spellEnd"/>
      <w:r w:rsidRPr="00CC5F65">
        <w:rPr>
          <w:b/>
        </w:rPr>
        <w:t>:</w:t>
      </w:r>
      <w:r>
        <w:t xml:space="preserve"> Hon </w:t>
      </w:r>
      <w:proofErr w:type="spellStart"/>
      <w:r>
        <w:t>behöver</w:t>
      </w:r>
      <w:proofErr w:type="spellEnd"/>
      <w:r>
        <w:t xml:space="preserve"> </w:t>
      </w:r>
      <w:proofErr w:type="spellStart"/>
      <w:r>
        <w:t>en</w:t>
      </w:r>
      <w:proofErr w:type="spellEnd"/>
      <w:r>
        <w:t xml:space="preserve"> </w:t>
      </w:r>
      <w:proofErr w:type="spellStart"/>
      <w:r>
        <w:t>ny</w:t>
      </w:r>
      <w:proofErr w:type="spellEnd"/>
      <w:r>
        <w:t xml:space="preserve"> bolus </w:t>
      </w:r>
      <w:proofErr w:type="spellStart"/>
      <w:r>
        <w:t>flytande</w:t>
      </w:r>
      <w:proofErr w:type="spellEnd"/>
      <w:r>
        <w:t xml:space="preserve"> </w:t>
      </w:r>
      <w:proofErr w:type="spellStart"/>
      <w:r>
        <w:t>näring</w:t>
      </w:r>
      <w:proofErr w:type="spellEnd"/>
      <w:r>
        <w:t xml:space="preserve">. </w:t>
      </w:r>
      <w:proofErr w:type="spellStart"/>
      <w:r>
        <w:t>Ägna</w:t>
      </w:r>
      <w:proofErr w:type="spellEnd"/>
      <w:r>
        <w:t xml:space="preserve"> </w:t>
      </w:r>
      <w:proofErr w:type="spellStart"/>
      <w:r>
        <w:t>ett</w:t>
      </w:r>
      <w:proofErr w:type="spellEnd"/>
      <w:r>
        <w:t xml:space="preserve"> par </w:t>
      </w:r>
      <w:proofErr w:type="spellStart"/>
      <w:r>
        <w:t>minuter</w:t>
      </w:r>
      <w:proofErr w:type="spellEnd"/>
      <w:r>
        <w:t xml:space="preserve"> </w:t>
      </w:r>
      <w:proofErr w:type="spellStart"/>
      <w:r>
        <w:t>åt</w:t>
      </w:r>
      <w:proofErr w:type="spellEnd"/>
      <w:r>
        <w:t xml:space="preserve"> </w:t>
      </w:r>
      <w:proofErr w:type="spellStart"/>
      <w:r>
        <w:t>att</w:t>
      </w:r>
      <w:proofErr w:type="spellEnd"/>
      <w:r>
        <w:t xml:space="preserve"> </w:t>
      </w:r>
      <w:proofErr w:type="spellStart"/>
      <w:r>
        <w:t>granska</w:t>
      </w:r>
      <w:proofErr w:type="spellEnd"/>
      <w:r>
        <w:t xml:space="preserve"> </w:t>
      </w:r>
      <w:proofErr w:type="spellStart"/>
      <w:r>
        <w:t>journalen</w:t>
      </w:r>
      <w:bookmarkStart w:id="9" w:name="_Hlk514415451"/>
      <w:bookmarkStart w:id="10" w:name="_Hlk513628110"/>
      <w:proofErr w:type="spellEnd"/>
      <w:r>
        <w:t xml:space="preserve"> (</w:t>
      </w:r>
      <w:proofErr w:type="spellStart"/>
      <w:r>
        <w:t>dela</w:t>
      </w:r>
      <w:proofErr w:type="spellEnd"/>
      <w:r>
        <w:t xml:space="preserve"> </w:t>
      </w:r>
      <w:proofErr w:type="spellStart"/>
      <w:r>
        <w:t>ut</w:t>
      </w:r>
      <w:proofErr w:type="spellEnd"/>
      <w:r>
        <w:t xml:space="preserve"> </w:t>
      </w:r>
      <w:proofErr w:type="spellStart"/>
      <w:r>
        <w:t>journalen</w:t>
      </w:r>
      <w:proofErr w:type="spellEnd"/>
      <w:r>
        <w:t xml:space="preserve"> till </w:t>
      </w:r>
      <w:proofErr w:type="spellStart"/>
      <w:r>
        <w:t>deltagarna</w:t>
      </w:r>
      <w:proofErr w:type="spellEnd"/>
      <w:r>
        <w:t>)</w:t>
      </w:r>
      <w:bookmarkEnd w:id="9"/>
      <w:r>
        <w:t xml:space="preserve"> </w:t>
      </w:r>
      <w:proofErr w:type="spellStart"/>
      <w:r>
        <w:t>och</w:t>
      </w:r>
      <w:proofErr w:type="spellEnd"/>
      <w:r>
        <w:t xml:space="preserve"> </w:t>
      </w:r>
      <w:proofErr w:type="spellStart"/>
      <w:r>
        <w:t>gå</w:t>
      </w:r>
      <w:proofErr w:type="spellEnd"/>
      <w:r>
        <w:t xml:space="preserve"> sedan </w:t>
      </w:r>
      <w:proofErr w:type="spellStart"/>
      <w:r>
        <w:t>för</w:t>
      </w:r>
      <w:proofErr w:type="spellEnd"/>
      <w:r>
        <w:t xml:space="preserve"> </w:t>
      </w:r>
      <w:proofErr w:type="spellStart"/>
      <w:r>
        <w:t>att</w:t>
      </w:r>
      <w:proofErr w:type="spellEnd"/>
      <w:r>
        <w:t xml:space="preserve"> </w:t>
      </w:r>
      <w:proofErr w:type="spellStart"/>
      <w:r>
        <w:t>titta</w:t>
      </w:r>
      <w:proofErr w:type="spellEnd"/>
      <w:r>
        <w:t xml:space="preserve"> till </w:t>
      </w:r>
      <w:proofErr w:type="spellStart"/>
      <w:r>
        <w:t>patienten</w:t>
      </w:r>
      <w:proofErr w:type="spellEnd"/>
      <w:r>
        <w:t>.</w:t>
      </w:r>
      <w:bookmarkEnd w:id="10"/>
    </w:p>
    <w:p w14:paraId="0379DA9C" w14:textId="77777777" w:rsidR="00B9293E" w:rsidRDefault="00B9293E">
      <w:r>
        <w:br w:type="page"/>
      </w:r>
    </w:p>
    <w:p w14:paraId="01A2816D" w14:textId="0D67D095" w:rsidR="00D94BC8" w:rsidRPr="009F1FDB" w:rsidRDefault="00520C9C" w:rsidP="009F1FDB">
      <w:pPr>
        <w:pStyle w:val="1"/>
      </w:pPr>
      <w:r>
        <w:t>Anpassning av scenariot</w:t>
      </w:r>
    </w:p>
    <w:p w14:paraId="133E9D80" w14:textId="21FBC414" w:rsidR="004711DC" w:rsidRPr="00A77F02" w:rsidRDefault="00D4545B" w:rsidP="00076275">
      <w:r>
        <w:t xml:space="preserve">Det </w:t>
      </w:r>
      <w:proofErr w:type="spellStart"/>
      <w:r>
        <w:t>här</w:t>
      </w:r>
      <w:proofErr w:type="spellEnd"/>
      <w:r>
        <w:t xml:space="preserve"> </w:t>
      </w:r>
      <w:proofErr w:type="spellStart"/>
      <w:r>
        <w:t>scenariot</w:t>
      </w:r>
      <w:proofErr w:type="spellEnd"/>
      <w:r>
        <w:t xml:space="preserve"> </w:t>
      </w:r>
      <w:proofErr w:type="spellStart"/>
      <w:r>
        <w:t>kan</w:t>
      </w:r>
      <w:proofErr w:type="spellEnd"/>
      <w:r>
        <w:t xml:space="preserve"> </w:t>
      </w:r>
      <w:proofErr w:type="spellStart"/>
      <w:r>
        <w:t>utgöra</w:t>
      </w:r>
      <w:proofErr w:type="spellEnd"/>
      <w:r>
        <w:t xml:space="preserve"> </w:t>
      </w:r>
      <w:proofErr w:type="spellStart"/>
      <w:r>
        <w:t>grunden</w:t>
      </w:r>
      <w:proofErr w:type="spellEnd"/>
      <w:r>
        <w:t xml:space="preserve"> till </w:t>
      </w:r>
      <w:proofErr w:type="spellStart"/>
      <w:r>
        <w:t>nya</w:t>
      </w:r>
      <w:proofErr w:type="spellEnd"/>
      <w:r>
        <w:t xml:space="preserve"> </w:t>
      </w:r>
      <w:proofErr w:type="spellStart"/>
      <w:r>
        <w:t>scenarion</w:t>
      </w:r>
      <w:proofErr w:type="spellEnd"/>
      <w:r>
        <w:t xml:space="preserve"> med </w:t>
      </w:r>
      <w:proofErr w:type="spellStart"/>
      <w:r>
        <w:t>andra</w:t>
      </w:r>
      <w:proofErr w:type="spellEnd"/>
      <w:r>
        <w:t xml:space="preserve"> </w:t>
      </w:r>
      <w:proofErr w:type="spellStart"/>
      <w:r>
        <w:t>eller</w:t>
      </w:r>
      <w:proofErr w:type="spellEnd"/>
      <w:r>
        <w:t xml:space="preserve"> </w:t>
      </w:r>
      <w:proofErr w:type="spellStart"/>
      <w:r>
        <w:t>ytterligare</w:t>
      </w:r>
      <w:proofErr w:type="spellEnd"/>
      <w:r>
        <w:t xml:space="preserve"> </w:t>
      </w:r>
      <w:proofErr w:type="spellStart"/>
      <w:r>
        <w:t>lärandemål</w:t>
      </w:r>
      <w:proofErr w:type="spellEnd"/>
      <w:r>
        <w:t xml:space="preserve">. Om du </w:t>
      </w:r>
      <w:proofErr w:type="spellStart"/>
      <w:r>
        <w:t>ändrar</w:t>
      </w:r>
      <w:proofErr w:type="spellEnd"/>
      <w:r>
        <w:t xml:space="preserve"> </w:t>
      </w:r>
      <w:proofErr w:type="spellStart"/>
      <w:r>
        <w:t>ett</w:t>
      </w:r>
      <w:proofErr w:type="spellEnd"/>
      <w:r>
        <w:t xml:space="preserve"> </w:t>
      </w:r>
      <w:proofErr w:type="spellStart"/>
      <w:r>
        <w:t>befintligt</w:t>
      </w:r>
      <w:proofErr w:type="spellEnd"/>
      <w:r>
        <w:t xml:space="preserve"> scenario ska du </w:t>
      </w:r>
      <w:proofErr w:type="spellStart"/>
      <w:r>
        <w:t>noga</w:t>
      </w:r>
      <w:proofErr w:type="spellEnd"/>
      <w:r>
        <w:t xml:space="preserve"> </w:t>
      </w:r>
      <w:proofErr w:type="spellStart"/>
      <w:r>
        <w:t>överväga</w:t>
      </w:r>
      <w:proofErr w:type="spellEnd"/>
      <w:r>
        <w:t xml:space="preserve"> </w:t>
      </w:r>
      <w:proofErr w:type="spellStart"/>
      <w:r>
        <w:t>vilka</w:t>
      </w:r>
      <w:proofErr w:type="spellEnd"/>
      <w:r>
        <w:t xml:space="preserve"> moment du </w:t>
      </w:r>
      <w:proofErr w:type="spellStart"/>
      <w:r>
        <w:t>förväntar</w:t>
      </w:r>
      <w:proofErr w:type="spellEnd"/>
      <w:r>
        <w:t xml:space="preserve"> dig </w:t>
      </w:r>
      <w:proofErr w:type="spellStart"/>
      <w:r>
        <w:t>att</w:t>
      </w:r>
      <w:proofErr w:type="spellEnd"/>
      <w:r>
        <w:t xml:space="preserve"> </w:t>
      </w:r>
      <w:proofErr w:type="spellStart"/>
      <w:r>
        <w:t>deltagarna</w:t>
      </w:r>
      <w:proofErr w:type="spellEnd"/>
      <w:r>
        <w:t xml:space="preserve"> ska visa </w:t>
      </w:r>
      <w:proofErr w:type="spellStart"/>
      <w:r>
        <w:t>upp</w:t>
      </w:r>
      <w:proofErr w:type="spellEnd"/>
      <w:r>
        <w:t xml:space="preserve"> </w:t>
      </w:r>
      <w:proofErr w:type="spellStart"/>
      <w:r>
        <w:t>samt</w:t>
      </w:r>
      <w:proofErr w:type="spellEnd"/>
      <w:r>
        <w:t xml:space="preserve"> </w:t>
      </w:r>
      <w:proofErr w:type="spellStart"/>
      <w:r>
        <w:t>vilka</w:t>
      </w:r>
      <w:proofErr w:type="spellEnd"/>
      <w:r>
        <w:t xml:space="preserve"> </w:t>
      </w:r>
      <w:proofErr w:type="spellStart"/>
      <w:r>
        <w:t>förändringar</w:t>
      </w:r>
      <w:proofErr w:type="spellEnd"/>
      <w:r>
        <w:t xml:space="preserve"> du </w:t>
      </w:r>
      <w:proofErr w:type="spellStart"/>
      <w:r>
        <w:t>behöver</w:t>
      </w:r>
      <w:proofErr w:type="spellEnd"/>
      <w:r>
        <w:t xml:space="preserve"> </w:t>
      </w:r>
      <w:proofErr w:type="spellStart"/>
      <w:r>
        <w:t>göra</w:t>
      </w:r>
      <w:proofErr w:type="spellEnd"/>
      <w:r>
        <w:t xml:space="preserve"> av </w:t>
      </w:r>
      <w:proofErr w:type="spellStart"/>
      <w:r>
        <w:t>lärandemålen</w:t>
      </w:r>
      <w:proofErr w:type="spellEnd"/>
      <w:r>
        <w:t xml:space="preserve">, </w:t>
      </w:r>
      <w:proofErr w:type="spellStart"/>
      <w:r>
        <w:t>scenariots</w:t>
      </w:r>
      <w:proofErr w:type="spellEnd"/>
      <w:r>
        <w:t xml:space="preserve"> </w:t>
      </w:r>
      <w:proofErr w:type="spellStart"/>
      <w:r>
        <w:t>händelseförlopp</w:t>
      </w:r>
      <w:proofErr w:type="spellEnd"/>
      <w:r>
        <w:t xml:space="preserve">, </w:t>
      </w:r>
      <w:proofErr w:type="spellStart"/>
      <w:r>
        <w:t>programmering</w:t>
      </w:r>
      <w:proofErr w:type="spellEnd"/>
      <w:r>
        <w:t xml:space="preserve"> </w:t>
      </w:r>
      <w:proofErr w:type="spellStart"/>
      <w:r>
        <w:t>och</w:t>
      </w:r>
      <w:proofErr w:type="spellEnd"/>
      <w:r>
        <w:t xml:space="preserve"> </w:t>
      </w:r>
      <w:proofErr w:type="spellStart"/>
      <w:r>
        <w:t>stödmaterial</w:t>
      </w:r>
      <w:proofErr w:type="spellEnd"/>
      <w:r>
        <w:t xml:space="preserve">. Det </w:t>
      </w:r>
      <w:proofErr w:type="spellStart"/>
      <w:r>
        <w:t>är</w:t>
      </w:r>
      <w:proofErr w:type="spellEnd"/>
      <w:r>
        <w:t xml:space="preserve"> dock </w:t>
      </w:r>
      <w:proofErr w:type="spellStart"/>
      <w:r>
        <w:t>ett</w:t>
      </w:r>
      <w:proofErr w:type="spellEnd"/>
      <w:r>
        <w:t xml:space="preserve"> </w:t>
      </w:r>
      <w:proofErr w:type="spellStart"/>
      <w:r>
        <w:t>snabbt</w:t>
      </w:r>
      <w:proofErr w:type="spellEnd"/>
      <w:r>
        <w:t xml:space="preserve"> </w:t>
      </w:r>
      <w:proofErr w:type="spellStart"/>
      <w:r>
        <w:t>sätt</w:t>
      </w:r>
      <w:proofErr w:type="spellEnd"/>
      <w:r>
        <w:t xml:space="preserve"> </w:t>
      </w:r>
      <w:proofErr w:type="spellStart"/>
      <w:r>
        <w:t>att</w:t>
      </w:r>
      <w:proofErr w:type="spellEnd"/>
      <w:r>
        <w:t xml:space="preserve"> </w:t>
      </w:r>
      <w:proofErr w:type="spellStart"/>
      <w:r>
        <w:t>utvidga</w:t>
      </w:r>
      <w:proofErr w:type="spellEnd"/>
      <w:r>
        <w:t xml:space="preserve"> </w:t>
      </w:r>
      <w:proofErr w:type="spellStart"/>
      <w:r>
        <w:t>ditt</w:t>
      </w:r>
      <w:proofErr w:type="spellEnd"/>
      <w:r>
        <w:t xml:space="preserve"> </w:t>
      </w:r>
      <w:proofErr w:type="spellStart"/>
      <w:r>
        <w:t>bibliotek</w:t>
      </w:r>
      <w:proofErr w:type="spellEnd"/>
      <w:r>
        <w:t xml:space="preserve"> av </w:t>
      </w:r>
      <w:proofErr w:type="spellStart"/>
      <w:r>
        <w:t>scenarion</w:t>
      </w:r>
      <w:proofErr w:type="spellEnd"/>
      <w:r>
        <w:t xml:space="preserve">, </w:t>
      </w:r>
      <w:proofErr w:type="spellStart"/>
      <w:r>
        <w:t>eftersom</w:t>
      </w:r>
      <w:proofErr w:type="spellEnd"/>
      <w:r>
        <w:t xml:space="preserve"> du </w:t>
      </w:r>
      <w:proofErr w:type="spellStart"/>
      <w:r>
        <w:t>kan</w:t>
      </w:r>
      <w:proofErr w:type="spellEnd"/>
      <w:r>
        <w:t xml:space="preserve"> </w:t>
      </w:r>
      <w:proofErr w:type="spellStart"/>
      <w:r>
        <w:t>återanvända</w:t>
      </w:r>
      <w:proofErr w:type="spellEnd"/>
      <w:r>
        <w:t xml:space="preserve"> </w:t>
      </w:r>
      <w:proofErr w:type="spellStart"/>
      <w:r>
        <w:t>mycket</w:t>
      </w:r>
      <w:proofErr w:type="spellEnd"/>
      <w:r>
        <w:t xml:space="preserve"> av </w:t>
      </w:r>
      <w:proofErr w:type="spellStart"/>
      <w:r>
        <w:t>scenariots</w:t>
      </w:r>
      <w:proofErr w:type="spellEnd"/>
      <w:r>
        <w:t xml:space="preserve"> </w:t>
      </w:r>
      <w:proofErr w:type="spellStart"/>
      <w:r>
        <w:t>befintliga</w:t>
      </w:r>
      <w:proofErr w:type="spellEnd"/>
      <w:r>
        <w:t xml:space="preserve"> </w:t>
      </w:r>
      <w:proofErr w:type="spellStart"/>
      <w:r>
        <w:t>patientinformation</w:t>
      </w:r>
      <w:proofErr w:type="spellEnd"/>
      <w:r>
        <w:t xml:space="preserve">, </w:t>
      </w:r>
      <w:proofErr w:type="spellStart"/>
      <w:r>
        <w:t>programmering</w:t>
      </w:r>
      <w:proofErr w:type="spellEnd"/>
      <w:r>
        <w:t xml:space="preserve"> </w:t>
      </w:r>
      <w:proofErr w:type="spellStart"/>
      <w:r>
        <w:t>och</w:t>
      </w:r>
      <w:proofErr w:type="spellEnd"/>
      <w:r>
        <w:t xml:space="preserve"> </w:t>
      </w:r>
      <w:proofErr w:type="spellStart"/>
      <w:r>
        <w:t>stödmaterial</w:t>
      </w:r>
      <w:proofErr w:type="spellEnd"/>
      <w:r>
        <w:t>.</w:t>
      </w:r>
    </w:p>
    <w:p w14:paraId="0558B6F4" w14:textId="529DEE62" w:rsidR="005326D3" w:rsidRPr="000058EB" w:rsidRDefault="004711DC" w:rsidP="00076275">
      <w:proofErr w:type="spellStart"/>
      <w:r>
        <w:t>Några</w:t>
      </w:r>
      <w:proofErr w:type="spellEnd"/>
      <w:r>
        <w:t xml:space="preserve"> </w:t>
      </w:r>
      <w:proofErr w:type="spellStart"/>
      <w:r>
        <w:t>förslag</w:t>
      </w:r>
      <w:proofErr w:type="spellEnd"/>
      <w:r>
        <w:t xml:space="preserve"> </w:t>
      </w:r>
      <w:proofErr w:type="spellStart"/>
      <w:r>
        <w:t>på</w:t>
      </w:r>
      <w:proofErr w:type="spellEnd"/>
      <w:r>
        <w:t xml:space="preserve"> </w:t>
      </w:r>
      <w:proofErr w:type="spellStart"/>
      <w:r>
        <w:t>hur</w:t>
      </w:r>
      <w:proofErr w:type="spellEnd"/>
      <w:r>
        <w:t xml:space="preserve"> det </w:t>
      </w:r>
      <w:proofErr w:type="spellStart"/>
      <w:r>
        <w:t>här</w:t>
      </w:r>
      <w:proofErr w:type="spellEnd"/>
      <w:r>
        <w:t xml:space="preserve"> </w:t>
      </w:r>
      <w:proofErr w:type="spellStart"/>
      <w:r>
        <w:t>scenariot</w:t>
      </w:r>
      <w:proofErr w:type="spellEnd"/>
      <w:r>
        <w:t xml:space="preserve"> </w:t>
      </w:r>
      <w:proofErr w:type="spellStart"/>
      <w:r>
        <w:t>kan</w:t>
      </w:r>
      <w:proofErr w:type="spellEnd"/>
      <w:r>
        <w:t xml:space="preserve"> </w:t>
      </w:r>
      <w:proofErr w:type="spellStart"/>
      <w:r>
        <w:t>anpassas</w:t>
      </w:r>
      <w:proofErr w:type="spellEnd"/>
      <w:r>
        <w:t>:</w:t>
      </w:r>
    </w:p>
    <w:tbl>
      <w:tblPr>
        <w:tblW w:w="0" w:type="auto"/>
        <w:tblBorders>
          <w:top w:val="single" w:sz="4" w:space="0" w:color="7F7F7F"/>
          <w:bottom w:val="single" w:sz="4" w:space="0" w:color="7F7F7F"/>
        </w:tblBorders>
        <w:tblLook w:val="04A0" w:firstRow="1" w:lastRow="0" w:firstColumn="1" w:lastColumn="0" w:noHBand="0" w:noVBand="1"/>
      </w:tblPr>
      <w:tblGrid>
        <w:gridCol w:w="2977"/>
        <w:gridCol w:w="6651"/>
      </w:tblGrid>
      <w:tr w:rsidR="00E04C8E" w:rsidRPr="00E04C8E" w14:paraId="0148FD45" w14:textId="77777777" w:rsidTr="00E04C8E">
        <w:tc>
          <w:tcPr>
            <w:tcW w:w="2977" w:type="dxa"/>
            <w:tcBorders>
              <w:bottom w:val="single" w:sz="4" w:space="0" w:color="7F7F7F"/>
            </w:tcBorders>
            <w:shd w:val="clear" w:color="auto" w:fill="auto"/>
          </w:tcPr>
          <w:p w14:paraId="57B09F23" w14:textId="5083B043" w:rsidR="00B51843" w:rsidRPr="00E04C8E" w:rsidRDefault="0079106C" w:rsidP="000058EB">
            <w:pPr>
              <w:pStyle w:val="a6"/>
              <w:rPr>
                <w:bCs/>
              </w:rPr>
            </w:pPr>
            <w:r>
              <w:rPr>
                <w:b/>
                <w:bCs/>
              </w:rPr>
              <w:t xml:space="preserve">Nya </w:t>
            </w:r>
            <w:proofErr w:type="spellStart"/>
            <w:r>
              <w:rPr>
                <w:b/>
                <w:bCs/>
              </w:rPr>
              <w:t>lärandemål</w:t>
            </w:r>
            <w:proofErr w:type="spellEnd"/>
          </w:p>
        </w:tc>
        <w:tc>
          <w:tcPr>
            <w:tcW w:w="6651" w:type="dxa"/>
            <w:tcBorders>
              <w:bottom w:val="single" w:sz="4" w:space="0" w:color="7F7F7F"/>
            </w:tcBorders>
            <w:shd w:val="clear" w:color="auto" w:fill="auto"/>
          </w:tcPr>
          <w:p w14:paraId="2DD5E1ED" w14:textId="192733A9" w:rsidR="00B51843" w:rsidRPr="00E04C8E" w:rsidRDefault="0079106C" w:rsidP="000058EB">
            <w:pPr>
              <w:pStyle w:val="a6"/>
              <w:rPr>
                <w:b/>
                <w:bCs/>
              </w:rPr>
            </w:pPr>
            <w:proofErr w:type="spellStart"/>
            <w:r>
              <w:rPr>
                <w:b/>
                <w:bCs/>
              </w:rPr>
              <w:t>Ändringar</w:t>
            </w:r>
            <w:proofErr w:type="spellEnd"/>
            <w:r>
              <w:rPr>
                <w:b/>
                <w:bCs/>
              </w:rPr>
              <w:t xml:space="preserve"> av </w:t>
            </w:r>
            <w:proofErr w:type="spellStart"/>
            <w:r>
              <w:rPr>
                <w:b/>
                <w:bCs/>
              </w:rPr>
              <w:t>scenariot</w:t>
            </w:r>
            <w:proofErr w:type="spellEnd"/>
          </w:p>
        </w:tc>
      </w:tr>
      <w:tr w:rsidR="00E04C8E" w:rsidRPr="00E04C8E" w14:paraId="536A3D75" w14:textId="77777777" w:rsidTr="00E04C8E">
        <w:tc>
          <w:tcPr>
            <w:tcW w:w="2977" w:type="dxa"/>
            <w:tcBorders>
              <w:top w:val="single" w:sz="4" w:space="0" w:color="7F7F7F"/>
              <w:bottom w:val="single" w:sz="4" w:space="0" w:color="7F7F7F"/>
            </w:tcBorders>
            <w:shd w:val="clear" w:color="auto" w:fill="auto"/>
          </w:tcPr>
          <w:p w14:paraId="6828EE12" w14:textId="6F5942B7" w:rsidR="00391A42" w:rsidRPr="00E04C8E" w:rsidRDefault="00391A42" w:rsidP="00391A42">
            <w:pPr>
              <w:pStyle w:val="a6"/>
              <w:rPr>
                <w:bCs/>
              </w:rPr>
            </w:pPr>
            <w:proofErr w:type="spellStart"/>
            <w:r>
              <w:rPr>
                <w:bCs/>
              </w:rPr>
              <w:t>Inkludera</w:t>
            </w:r>
            <w:proofErr w:type="spellEnd"/>
            <w:r>
              <w:rPr>
                <w:bCs/>
              </w:rPr>
              <w:t xml:space="preserve"> </w:t>
            </w:r>
            <w:proofErr w:type="spellStart"/>
            <w:r>
              <w:rPr>
                <w:bCs/>
              </w:rPr>
              <w:t>lärandemål</w:t>
            </w:r>
            <w:proofErr w:type="spellEnd"/>
            <w:r>
              <w:rPr>
                <w:bCs/>
              </w:rPr>
              <w:t xml:space="preserve"> </w:t>
            </w:r>
            <w:proofErr w:type="spellStart"/>
            <w:r>
              <w:rPr>
                <w:bCs/>
              </w:rPr>
              <w:t>inriktade</w:t>
            </w:r>
            <w:proofErr w:type="spellEnd"/>
            <w:r>
              <w:rPr>
                <w:bCs/>
              </w:rPr>
              <w:t xml:space="preserve"> </w:t>
            </w:r>
            <w:proofErr w:type="spellStart"/>
            <w:r>
              <w:rPr>
                <w:bCs/>
              </w:rPr>
              <w:t>på</w:t>
            </w:r>
            <w:proofErr w:type="spellEnd"/>
            <w:r>
              <w:rPr>
                <w:bCs/>
              </w:rPr>
              <w:t xml:space="preserve"> </w:t>
            </w:r>
            <w:proofErr w:type="spellStart"/>
            <w:r>
              <w:rPr>
                <w:bCs/>
              </w:rPr>
              <w:t>klinisk</w:t>
            </w:r>
            <w:proofErr w:type="spellEnd"/>
            <w:r>
              <w:rPr>
                <w:bCs/>
              </w:rPr>
              <w:t xml:space="preserve"> </w:t>
            </w:r>
            <w:proofErr w:type="spellStart"/>
            <w:r>
              <w:rPr>
                <w:bCs/>
              </w:rPr>
              <w:t>slutledningsförmåga</w:t>
            </w:r>
            <w:proofErr w:type="spellEnd"/>
            <w:r>
              <w:rPr>
                <w:bCs/>
              </w:rPr>
              <w:t xml:space="preserve"> </w:t>
            </w:r>
            <w:proofErr w:type="spellStart"/>
            <w:r>
              <w:rPr>
                <w:bCs/>
              </w:rPr>
              <w:t>och</w:t>
            </w:r>
            <w:proofErr w:type="spellEnd"/>
            <w:r>
              <w:rPr>
                <w:bCs/>
              </w:rPr>
              <w:t xml:space="preserve"> </w:t>
            </w:r>
            <w:proofErr w:type="spellStart"/>
            <w:r>
              <w:rPr>
                <w:bCs/>
              </w:rPr>
              <w:t>terapeutisk</w:t>
            </w:r>
            <w:proofErr w:type="spellEnd"/>
            <w:r>
              <w:rPr>
                <w:bCs/>
              </w:rPr>
              <w:t xml:space="preserve"> </w:t>
            </w:r>
            <w:proofErr w:type="spellStart"/>
            <w:r>
              <w:rPr>
                <w:bCs/>
              </w:rPr>
              <w:t>kommunikation</w:t>
            </w:r>
            <w:proofErr w:type="spellEnd"/>
            <w:r>
              <w:rPr>
                <w:bCs/>
              </w:rPr>
              <w:t>.</w:t>
            </w:r>
          </w:p>
        </w:tc>
        <w:tc>
          <w:tcPr>
            <w:tcW w:w="6651" w:type="dxa"/>
            <w:tcBorders>
              <w:top w:val="single" w:sz="4" w:space="0" w:color="7F7F7F"/>
              <w:bottom w:val="single" w:sz="4" w:space="0" w:color="7F7F7F"/>
            </w:tcBorders>
            <w:shd w:val="clear" w:color="auto" w:fill="auto"/>
          </w:tcPr>
          <w:p w14:paraId="0C6C796B" w14:textId="0FCF0B82" w:rsidR="00391A42" w:rsidRPr="00E04C8E" w:rsidRDefault="00391A42" w:rsidP="00391A42">
            <w:pPr>
              <w:pStyle w:val="a6"/>
            </w:pPr>
            <w:proofErr w:type="spellStart"/>
            <w:r>
              <w:t>Låt</w:t>
            </w:r>
            <w:proofErr w:type="spellEnd"/>
            <w:r>
              <w:t xml:space="preserve"> </w:t>
            </w:r>
            <w:proofErr w:type="spellStart"/>
            <w:r>
              <w:t>patienten</w:t>
            </w:r>
            <w:proofErr w:type="spellEnd"/>
            <w:r>
              <w:t xml:space="preserve"> </w:t>
            </w:r>
            <w:proofErr w:type="spellStart"/>
            <w:r>
              <w:t>uttrycka</w:t>
            </w:r>
            <w:proofErr w:type="spellEnd"/>
            <w:r>
              <w:t xml:space="preserve"> </w:t>
            </w:r>
            <w:proofErr w:type="spellStart"/>
            <w:r>
              <w:t>obehag</w:t>
            </w:r>
            <w:proofErr w:type="spellEnd"/>
            <w:r>
              <w:t xml:space="preserve"> under </w:t>
            </w:r>
            <w:proofErr w:type="spellStart"/>
            <w:r>
              <w:t>vårdmomentet</w:t>
            </w:r>
            <w:proofErr w:type="spellEnd"/>
            <w:r>
              <w:t xml:space="preserve">, till </w:t>
            </w:r>
            <w:proofErr w:type="spellStart"/>
            <w:r>
              <w:t>exempel</w:t>
            </w:r>
            <w:proofErr w:type="spellEnd"/>
            <w:r>
              <w:t xml:space="preserve"> </w:t>
            </w:r>
            <w:proofErr w:type="spellStart"/>
            <w:r>
              <w:t>magkramper</w:t>
            </w:r>
            <w:proofErr w:type="spellEnd"/>
            <w:r>
              <w:t xml:space="preserve"> </w:t>
            </w:r>
            <w:proofErr w:type="spellStart"/>
            <w:r>
              <w:t>eller</w:t>
            </w:r>
            <w:proofErr w:type="spellEnd"/>
            <w:r>
              <w:t xml:space="preserve"> </w:t>
            </w:r>
            <w:proofErr w:type="spellStart"/>
            <w:r>
              <w:t>illamående</w:t>
            </w:r>
            <w:proofErr w:type="spellEnd"/>
            <w:r>
              <w:t>.</w:t>
            </w:r>
          </w:p>
          <w:p w14:paraId="0542169D" w14:textId="45E9F174" w:rsidR="00391A42" w:rsidRPr="00E04C8E" w:rsidRDefault="00391A42" w:rsidP="00391A42">
            <w:pPr>
              <w:pStyle w:val="a6"/>
            </w:pPr>
            <w:proofErr w:type="spellStart"/>
            <w:r>
              <w:t>Patienten</w:t>
            </w:r>
            <w:proofErr w:type="spellEnd"/>
            <w:r>
              <w:t xml:space="preserve"> ska </w:t>
            </w:r>
            <w:proofErr w:type="spellStart"/>
            <w:r>
              <w:t>klaga</w:t>
            </w:r>
            <w:proofErr w:type="spellEnd"/>
            <w:r>
              <w:t xml:space="preserve"> </w:t>
            </w:r>
            <w:proofErr w:type="spellStart"/>
            <w:r>
              <w:t>på</w:t>
            </w:r>
            <w:proofErr w:type="spellEnd"/>
            <w:r>
              <w:t xml:space="preserve"> </w:t>
            </w:r>
            <w:proofErr w:type="spellStart"/>
            <w:r>
              <w:t>obehagskänslorna</w:t>
            </w:r>
            <w:proofErr w:type="spellEnd"/>
            <w:r>
              <w:t xml:space="preserve"> tills </w:t>
            </w:r>
            <w:proofErr w:type="spellStart"/>
            <w:r>
              <w:t>deltagarna</w:t>
            </w:r>
            <w:proofErr w:type="spellEnd"/>
            <w:r>
              <w:t xml:space="preserve"> </w:t>
            </w:r>
            <w:proofErr w:type="spellStart"/>
            <w:r>
              <w:t>vidtar</w:t>
            </w:r>
            <w:proofErr w:type="spellEnd"/>
            <w:r>
              <w:t xml:space="preserve"> </w:t>
            </w:r>
            <w:proofErr w:type="spellStart"/>
            <w:r>
              <w:t>lämpliga</w:t>
            </w:r>
            <w:proofErr w:type="spellEnd"/>
            <w:r>
              <w:t xml:space="preserve"> </w:t>
            </w:r>
            <w:proofErr w:type="spellStart"/>
            <w:r>
              <w:t>åtgärder</w:t>
            </w:r>
            <w:proofErr w:type="spellEnd"/>
            <w:r>
              <w:t xml:space="preserve"> </w:t>
            </w:r>
            <w:proofErr w:type="spellStart"/>
            <w:r>
              <w:t>för</w:t>
            </w:r>
            <w:proofErr w:type="spellEnd"/>
            <w:r>
              <w:t xml:space="preserve"> </w:t>
            </w:r>
            <w:proofErr w:type="spellStart"/>
            <w:r>
              <w:t>att</w:t>
            </w:r>
            <w:proofErr w:type="spellEnd"/>
            <w:r>
              <w:t xml:space="preserve"> </w:t>
            </w:r>
            <w:proofErr w:type="spellStart"/>
            <w:r>
              <w:t>lindra</w:t>
            </w:r>
            <w:proofErr w:type="spellEnd"/>
            <w:r>
              <w:t xml:space="preserve"> </w:t>
            </w:r>
            <w:proofErr w:type="spellStart"/>
            <w:r>
              <w:t>obehaget</w:t>
            </w:r>
            <w:proofErr w:type="spellEnd"/>
            <w:r>
              <w:t xml:space="preserve">, </w:t>
            </w:r>
            <w:proofErr w:type="spellStart"/>
            <w:r>
              <w:t>inklusive</w:t>
            </w:r>
            <w:proofErr w:type="spellEnd"/>
            <w:r>
              <w:t xml:space="preserve"> </w:t>
            </w:r>
            <w:proofErr w:type="spellStart"/>
            <w:r>
              <w:t>använder</w:t>
            </w:r>
            <w:proofErr w:type="spellEnd"/>
            <w:r>
              <w:t xml:space="preserve"> </w:t>
            </w:r>
            <w:proofErr w:type="spellStart"/>
            <w:r>
              <w:t>terapeutiska</w:t>
            </w:r>
            <w:proofErr w:type="spellEnd"/>
            <w:r>
              <w:t xml:space="preserve"> </w:t>
            </w:r>
            <w:proofErr w:type="spellStart"/>
            <w:r>
              <w:t>kommunikationsfärdigheter</w:t>
            </w:r>
            <w:proofErr w:type="spellEnd"/>
            <w:r>
              <w:t xml:space="preserve">. </w:t>
            </w:r>
          </w:p>
        </w:tc>
      </w:tr>
      <w:tr w:rsidR="00391A42" w:rsidRPr="00E04C8E" w14:paraId="050C5B8C" w14:textId="77777777" w:rsidTr="00E04C8E">
        <w:tc>
          <w:tcPr>
            <w:tcW w:w="2977" w:type="dxa"/>
            <w:shd w:val="clear" w:color="auto" w:fill="auto"/>
          </w:tcPr>
          <w:p w14:paraId="2DC482BA" w14:textId="45B6CC2F" w:rsidR="00391A42" w:rsidRPr="00E04C8E" w:rsidRDefault="00391A42" w:rsidP="00391A42">
            <w:pPr>
              <w:pStyle w:val="a6"/>
              <w:rPr>
                <w:bCs/>
              </w:rPr>
            </w:pPr>
            <w:proofErr w:type="spellStart"/>
            <w:r>
              <w:rPr>
                <w:bCs/>
              </w:rPr>
              <w:t>Inkludera</w:t>
            </w:r>
            <w:proofErr w:type="spellEnd"/>
            <w:r>
              <w:rPr>
                <w:bCs/>
              </w:rPr>
              <w:t xml:space="preserve"> </w:t>
            </w:r>
            <w:proofErr w:type="spellStart"/>
            <w:r>
              <w:rPr>
                <w:bCs/>
              </w:rPr>
              <w:t>lärandemål</w:t>
            </w:r>
            <w:proofErr w:type="spellEnd"/>
            <w:r>
              <w:rPr>
                <w:bCs/>
              </w:rPr>
              <w:t xml:space="preserve"> </w:t>
            </w:r>
            <w:proofErr w:type="spellStart"/>
            <w:r>
              <w:rPr>
                <w:bCs/>
              </w:rPr>
              <w:t>inriktade</w:t>
            </w:r>
            <w:proofErr w:type="spellEnd"/>
            <w:r>
              <w:rPr>
                <w:bCs/>
              </w:rPr>
              <w:t xml:space="preserve"> </w:t>
            </w:r>
            <w:proofErr w:type="spellStart"/>
            <w:r>
              <w:rPr>
                <w:bCs/>
              </w:rPr>
              <w:t>på</w:t>
            </w:r>
            <w:proofErr w:type="spellEnd"/>
            <w:r>
              <w:rPr>
                <w:bCs/>
              </w:rPr>
              <w:t xml:space="preserve"> </w:t>
            </w:r>
            <w:proofErr w:type="spellStart"/>
            <w:r>
              <w:rPr>
                <w:bCs/>
              </w:rPr>
              <w:t>att</w:t>
            </w:r>
            <w:proofErr w:type="spellEnd"/>
            <w:r>
              <w:rPr>
                <w:bCs/>
              </w:rPr>
              <w:t xml:space="preserve"> </w:t>
            </w:r>
            <w:proofErr w:type="spellStart"/>
            <w:r>
              <w:rPr>
                <w:bCs/>
              </w:rPr>
              <w:t>upptäcka</w:t>
            </w:r>
            <w:proofErr w:type="spellEnd"/>
            <w:r>
              <w:rPr>
                <w:bCs/>
              </w:rPr>
              <w:t xml:space="preserve"> </w:t>
            </w:r>
            <w:proofErr w:type="spellStart"/>
            <w:r>
              <w:rPr>
                <w:bCs/>
              </w:rPr>
              <w:t>uttorkning</w:t>
            </w:r>
            <w:proofErr w:type="spellEnd"/>
            <w:r>
              <w:rPr>
                <w:bCs/>
              </w:rPr>
              <w:t xml:space="preserve"> </w:t>
            </w:r>
            <w:proofErr w:type="spellStart"/>
            <w:r>
              <w:rPr>
                <w:bCs/>
              </w:rPr>
              <w:t>och</w:t>
            </w:r>
            <w:proofErr w:type="spellEnd"/>
            <w:r>
              <w:rPr>
                <w:bCs/>
              </w:rPr>
              <w:t xml:space="preserve"> </w:t>
            </w:r>
            <w:proofErr w:type="spellStart"/>
            <w:r>
              <w:rPr>
                <w:bCs/>
              </w:rPr>
              <w:t>att</w:t>
            </w:r>
            <w:proofErr w:type="spellEnd"/>
            <w:r>
              <w:rPr>
                <w:bCs/>
              </w:rPr>
              <w:t xml:space="preserve"> </w:t>
            </w:r>
            <w:proofErr w:type="spellStart"/>
            <w:r>
              <w:rPr>
                <w:bCs/>
              </w:rPr>
              <w:t>vidta</w:t>
            </w:r>
            <w:proofErr w:type="spellEnd"/>
            <w:r>
              <w:rPr>
                <w:bCs/>
              </w:rPr>
              <w:t xml:space="preserve"> </w:t>
            </w:r>
            <w:proofErr w:type="spellStart"/>
            <w:r>
              <w:rPr>
                <w:bCs/>
              </w:rPr>
              <w:t>lämpliga</w:t>
            </w:r>
            <w:proofErr w:type="spellEnd"/>
            <w:r>
              <w:rPr>
                <w:bCs/>
              </w:rPr>
              <w:t xml:space="preserve"> </w:t>
            </w:r>
            <w:proofErr w:type="spellStart"/>
            <w:r>
              <w:rPr>
                <w:bCs/>
              </w:rPr>
              <w:t>åtgärder</w:t>
            </w:r>
            <w:proofErr w:type="spellEnd"/>
            <w:r>
              <w:rPr>
                <w:bCs/>
              </w:rPr>
              <w:t xml:space="preserve"> mot </w:t>
            </w:r>
            <w:proofErr w:type="spellStart"/>
            <w:r>
              <w:rPr>
                <w:bCs/>
              </w:rPr>
              <w:t>detta</w:t>
            </w:r>
            <w:proofErr w:type="spellEnd"/>
            <w:r>
              <w:rPr>
                <w:bCs/>
              </w:rPr>
              <w:t>.</w:t>
            </w:r>
          </w:p>
        </w:tc>
        <w:tc>
          <w:tcPr>
            <w:tcW w:w="6651" w:type="dxa"/>
            <w:shd w:val="clear" w:color="auto" w:fill="auto"/>
          </w:tcPr>
          <w:p w14:paraId="47D4802A" w14:textId="5A255AA8" w:rsidR="00391A42" w:rsidRPr="00E04C8E" w:rsidRDefault="00391A42" w:rsidP="00391A42">
            <w:pPr>
              <w:pStyle w:val="a6"/>
            </w:pPr>
            <w:proofErr w:type="spellStart"/>
            <w:r>
              <w:t>Låt</w:t>
            </w:r>
            <w:proofErr w:type="spellEnd"/>
            <w:r>
              <w:t xml:space="preserve"> </w:t>
            </w:r>
            <w:proofErr w:type="spellStart"/>
            <w:r>
              <w:t>patienten</w:t>
            </w:r>
            <w:proofErr w:type="spellEnd"/>
            <w:r>
              <w:t xml:space="preserve"> visa </w:t>
            </w:r>
            <w:proofErr w:type="spellStart"/>
            <w:r>
              <w:t>tecken</w:t>
            </w:r>
            <w:proofErr w:type="spellEnd"/>
            <w:r>
              <w:t xml:space="preserve"> </w:t>
            </w:r>
            <w:proofErr w:type="spellStart"/>
            <w:r>
              <w:t>på</w:t>
            </w:r>
            <w:proofErr w:type="spellEnd"/>
            <w:r>
              <w:t xml:space="preserve"> </w:t>
            </w:r>
            <w:proofErr w:type="spellStart"/>
            <w:r>
              <w:t>uttorkning</w:t>
            </w:r>
            <w:proofErr w:type="spellEnd"/>
            <w:r>
              <w:t xml:space="preserve">, till </w:t>
            </w:r>
            <w:proofErr w:type="spellStart"/>
            <w:r>
              <w:t>exempel</w:t>
            </w:r>
            <w:proofErr w:type="spellEnd"/>
            <w:r>
              <w:t xml:space="preserve"> </w:t>
            </w:r>
            <w:proofErr w:type="spellStart"/>
            <w:r>
              <w:t>genom</w:t>
            </w:r>
            <w:proofErr w:type="spellEnd"/>
            <w:r>
              <w:t xml:space="preserve"> </w:t>
            </w:r>
            <w:proofErr w:type="spellStart"/>
            <w:r>
              <w:t>en</w:t>
            </w:r>
            <w:proofErr w:type="spellEnd"/>
            <w:r>
              <w:t xml:space="preserve"> </w:t>
            </w:r>
            <w:proofErr w:type="spellStart"/>
            <w:r>
              <w:t>smula</w:t>
            </w:r>
            <w:proofErr w:type="spellEnd"/>
            <w:r>
              <w:t xml:space="preserve"> </w:t>
            </w:r>
            <w:proofErr w:type="spellStart"/>
            <w:r>
              <w:t>sänkt</w:t>
            </w:r>
            <w:proofErr w:type="spellEnd"/>
            <w:r>
              <w:t xml:space="preserve"> </w:t>
            </w:r>
            <w:proofErr w:type="spellStart"/>
            <w:r>
              <w:t>blodtryck</w:t>
            </w:r>
            <w:proofErr w:type="spellEnd"/>
            <w:r>
              <w:t xml:space="preserve"> </w:t>
            </w:r>
            <w:proofErr w:type="spellStart"/>
            <w:r>
              <w:t>och</w:t>
            </w:r>
            <w:proofErr w:type="spellEnd"/>
            <w:r>
              <w:t xml:space="preserve"> </w:t>
            </w:r>
            <w:proofErr w:type="spellStart"/>
            <w:r>
              <w:t>bärnstensfärgad</w:t>
            </w:r>
            <w:proofErr w:type="spellEnd"/>
            <w:r>
              <w:t xml:space="preserve"> </w:t>
            </w:r>
            <w:proofErr w:type="spellStart"/>
            <w:r>
              <w:t>urin</w:t>
            </w:r>
            <w:proofErr w:type="spellEnd"/>
            <w:r>
              <w:t xml:space="preserve">. </w:t>
            </w:r>
            <w:proofErr w:type="spellStart"/>
            <w:r>
              <w:t>Låt</w:t>
            </w:r>
            <w:proofErr w:type="spellEnd"/>
            <w:r>
              <w:t xml:space="preserve"> </w:t>
            </w:r>
            <w:proofErr w:type="spellStart"/>
            <w:r>
              <w:t>även</w:t>
            </w:r>
            <w:proofErr w:type="spellEnd"/>
            <w:r>
              <w:t xml:space="preserve"> </w:t>
            </w:r>
            <w:proofErr w:type="spellStart"/>
            <w:r>
              <w:t>patienten</w:t>
            </w:r>
            <w:proofErr w:type="spellEnd"/>
            <w:r>
              <w:t xml:space="preserve"> </w:t>
            </w:r>
            <w:proofErr w:type="spellStart"/>
            <w:r>
              <w:t>klaga</w:t>
            </w:r>
            <w:proofErr w:type="spellEnd"/>
            <w:r>
              <w:t xml:space="preserve"> </w:t>
            </w:r>
            <w:proofErr w:type="spellStart"/>
            <w:r>
              <w:t>på</w:t>
            </w:r>
            <w:proofErr w:type="spellEnd"/>
            <w:r>
              <w:t xml:space="preserve"> </w:t>
            </w:r>
            <w:proofErr w:type="spellStart"/>
            <w:r>
              <w:t>trötthet</w:t>
            </w:r>
            <w:proofErr w:type="spellEnd"/>
            <w:r>
              <w:t xml:space="preserve">, </w:t>
            </w:r>
            <w:proofErr w:type="spellStart"/>
            <w:r>
              <w:t>yrsel</w:t>
            </w:r>
            <w:proofErr w:type="spellEnd"/>
            <w:r>
              <w:t xml:space="preserve"> </w:t>
            </w:r>
            <w:proofErr w:type="spellStart"/>
            <w:r>
              <w:t>samt</w:t>
            </w:r>
            <w:proofErr w:type="spellEnd"/>
            <w:r>
              <w:t xml:space="preserve"> </w:t>
            </w:r>
            <w:proofErr w:type="spellStart"/>
            <w:r>
              <w:t>att</w:t>
            </w:r>
            <w:proofErr w:type="spellEnd"/>
            <w:r>
              <w:t xml:space="preserve"> hon </w:t>
            </w:r>
            <w:proofErr w:type="spellStart"/>
            <w:r>
              <w:t>är</w:t>
            </w:r>
            <w:proofErr w:type="spellEnd"/>
            <w:r>
              <w:t xml:space="preserve"> </w:t>
            </w:r>
            <w:proofErr w:type="spellStart"/>
            <w:r>
              <w:t>törstig</w:t>
            </w:r>
            <w:proofErr w:type="spellEnd"/>
            <w:r>
              <w:t xml:space="preserve">. </w:t>
            </w:r>
            <w:proofErr w:type="spellStart"/>
            <w:r>
              <w:t>Arbetsbladet</w:t>
            </w:r>
            <w:proofErr w:type="spellEnd"/>
            <w:r>
              <w:t xml:space="preserve"> </w:t>
            </w:r>
            <w:proofErr w:type="spellStart"/>
            <w:r>
              <w:t>för</w:t>
            </w:r>
            <w:proofErr w:type="spellEnd"/>
            <w:r>
              <w:t xml:space="preserve"> </w:t>
            </w:r>
            <w:proofErr w:type="spellStart"/>
            <w:r>
              <w:t>intag</w:t>
            </w:r>
            <w:proofErr w:type="spellEnd"/>
            <w:r>
              <w:t xml:space="preserve"> </w:t>
            </w:r>
            <w:proofErr w:type="spellStart"/>
            <w:r>
              <w:t>och</w:t>
            </w:r>
            <w:proofErr w:type="spellEnd"/>
            <w:r>
              <w:t xml:space="preserve"> </w:t>
            </w:r>
            <w:proofErr w:type="spellStart"/>
            <w:r>
              <w:t>tömning</w:t>
            </w:r>
            <w:proofErr w:type="spellEnd"/>
            <w:r>
              <w:t xml:space="preserve"> </w:t>
            </w:r>
            <w:proofErr w:type="spellStart"/>
            <w:r>
              <w:t>bör</w:t>
            </w:r>
            <w:proofErr w:type="spellEnd"/>
            <w:r>
              <w:t xml:space="preserve"> </w:t>
            </w:r>
            <w:proofErr w:type="spellStart"/>
            <w:r>
              <w:t>samtidigt</w:t>
            </w:r>
            <w:proofErr w:type="spellEnd"/>
            <w:r>
              <w:t xml:space="preserve"> </w:t>
            </w:r>
            <w:proofErr w:type="spellStart"/>
            <w:r>
              <w:t>justeras</w:t>
            </w:r>
            <w:proofErr w:type="spellEnd"/>
            <w:r>
              <w:t xml:space="preserve"> </w:t>
            </w:r>
            <w:proofErr w:type="spellStart"/>
            <w:r>
              <w:t>för</w:t>
            </w:r>
            <w:proofErr w:type="spellEnd"/>
            <w:r>
              <w:t xml:space="preserve"> </w:t>
            </w:r>
            <w:proofErr w:type="spellStart"/>
            <w:r>
              <w:t>att</w:t>
            </w:r>
            <w:proofErr w:type="spellEnd"/>
            <w:r>
              <w:t xml:space="preserve"> </w:t>
            </w:r>
            <w:proofErr w:type="spellStart"/>
            <w:r>
              <w:t>indikera</w:t>
            </w:r>
            <w:proofErr w:type="spellEnd"/>
            <w:r>
              <w:t xml:space="preserve"> </w:t>
            </w:r>
            <w:proofErr w:type="spellStart"/>
            <w:r>
              <w:t>uttorkning</w:t>
            </w:r>
            <w:proofErr w:type="spellEnd"/>
            <w:r>
              <w:t>.</w:t>
            </w:r>
          </w:p>
          <w:p w14:paraId="66D7EF83" w14:textId="3E45B788" w:rsidR="00391A42" w:rsidRPr="00E04C8E" w:rsidRDefault="00391A42" w:rsidP="00391A42">
            <w:pPr>
              <w:pStyle w:val="a6"/>
            </w:pPr>
            <w:proofErr w:type="spellStart"/>
            <w:r>
              <w:t>Patienten</w:t>
            </w:r>
            <w:proofErr w:type="spellEnd"/>
            <w:r>
              <w:t xml:space="preserve"> ska </w:t>
            </w:r>
            <w:proofErr w:type="spellStart"/>
            <w:r>
              <w:t>klaga</w:t>
            </w:r>
            <w:proofErr w:type="spellEnd"/>
            <w:r>
              <w:t xml:space="preserve"> </w:t>
            </w:r>
            <w:proofErr w:type="spellStart"/>
            <w:r>
              <w:t>på</w:t>
            </w:r>
            <w:proofErr w:type="spellEnd"/>
            <w:r>
              <w:t xml:space="preserve"> </w:t>
            </w:r>
            <w:proofErr w:type="spellStart"/>
            <w:r>
              <w:t>symptomen</w:t>
            </w:r>
            <w:proofErr w:type="spellEnd"/>
            <w:r>
              <w:t xml:space="preserve"> tills </w:t>
            </w:r>
            <w:proofErr w:type="spellStart"/>
            <w:r>
              <w:t>deltagarna</w:t>
            </w:r>
            <w:proofErr w:type="spellEnd"/>
            <w:r>
              <w:t xml:space="preserve"> </w:t>
            </w:r>
            <w:proofErr w:type="spellStart"/>
            <w:r>
              <w:t>vidtar</w:t>
            </w:r>
            <w:proofErr w:type="spellEnd"/>
            <w:r>
              <w:t xml:space="preserve"> </w:t>
            </w:r>
            <w:proofErr w:type="spellStart"/>
            <w:r>
              <w:t>lämpliga</w:t>
            </w:r>
            <w:proofErr w:type="spellEnd"/>
            <w:r>
              <w:t xml:space="preserve"> </w:t>
            </w:r>
            <w:proofErr w:type="spellStart"/>
            <w:r>
              <w:t>åtgärder</w:t>
            </w:r>
            <w:proofErr w:type="spellEnd"/>
            <w:r>
              <w:t xml:space="preserve"> </w:t>
            </w:r>
            <w:proofErr w:type="spellStart"/>
            <w:r>
              <w:t>för</w:t>
            </w:r>
            <w:proofErr w:type="spellEnd"/>
            <w:r>
              <w:t xml:space="preserve"> </w:t>
            </w:r>
            <w:proofErr w:type="spellStart"/>
            <w:r>
              <w:t>att</w:t>
            </w:r>
            <w:proofErr w:type="spellEnd"/>
            <w:r>
              <w:t xml:space="preserve"> </w:t>
            </w:r>
            <w:proofErr w:type="spellStart"/>
            <w:r>
              <w:t>återställa</w:t>
            </w:r>
            <w:proofErr w:type="spellEnd"/>
            <w:r>
              <w:t xml:space="preserve"> </w:t>
            </w:r>
            <w:proofErr w:type="spellStart"/>
            <w:r>
              <w:t>patientens</w:t>
            </w:r>
            <w:proofErr w:type="spellEnd"/>
            <w:r>
              <w:t xml:space="preserve"> </w:t>
            </w:r>
            <w:proofErr w:type="spellStart"/>
            <w:r>
              <w:t>vätskebalans</w:t>
            </w:r>
            <w:proofErr w:type="spellEnd"/>
            <w:r>
              <w:t>.</w:t>
            </w:r>
          </w:p>
        </w:tc>
      </w:tr>
      <w:tr w:rsidR="00E04C8E" w:rsidRPr="00E04C8E" w14:paraId="225BD5E9" w14:textId="77777777" w:rsidTr="00E04C8E">
        <w:tc>
          <w:tcPr>
            <w:tcW w:w="2977" w:type="dxa"/>
            <w:tcBorders>
              <w:top w:val="single" w:sz="4" w:space="0" w:color="7F7F7F"/>
              <w:bottom w:val="single" w:sz="4" w:space="0" w:color="7F7F7F"/>
            </w:tcBorders>
            <w:shd w:val="clear" w:color="auto" w:fill="auto"/>
          </w:tcPr>
          <w:p w14:paraId="0FA1D228" w14:textId="47B7639B" w:rsidR="00391A42" w:rsidRPr="00E04C8E" w:rsidRDefault="00391A42" w:rsidP="00391A42">
            <w:pPr>
              <w:pStyle w:val="a6"/>
              <w:rPr>
                <w:bCs/>
              </w:rPr>
            </w:pPr>
            <w:proofErr w:type="spellStart"/>
            <w:r>
              <w:rPr>
                <w:bCs/>
              </w:rPr>
              <w:t>Inkludera</w:t>
            </w:r>
            <w:proofErr w:type="spellEnd"/>
            <w:r>
              <w:rPr>
                <w:bCs/>
              </w:rPr>
              <w:t xml:space="preserve"> </w:t>
            </w:r>
            <w:proofErr w:type="spellStart"/>
            <w:r>
              <w:rPr>
                <w:bCs/>
              </w:rPr>
              <w:t>lärandemål</w:t>
            </w:r>
            <w:proofErr w:type="spellEnd"/>
            <w:r>
              <w:rPr>
                <w:bCs/>
              </w:rPr>
              <w:t xml:space="preserve"> </w:t>
            </w:r>
            <w:proofErr w:type="spellStart"/>
            <w:r>
              <w:rPr>
                <w:bCs/>
              </w:rPr>
              <w:t>inriktade</w:t>
            </w:r>
            <w:proofErr w:type="spellEnd"/>
            <w:r>
              <w:rPr>
                <w:bCs/>
              </w:rPr>
              <w:t xml:space="preserve"> </w:t>
            </w:r>
            <w:proofErr w:type="spellStart"/>
            <w:r>
              <w:rPr>
                <w:bCs/>
              </w:rPr>
              <w:t>på</w:t>
            </w:r>
            <w:proofErr w:type="spellEnd"/>
            <w:r>
              <w:rPr>
                <w:bCs/>
              </w:rPr>
              <w:t xml:space="preserve"> </w:t>
            </w:r>
            <w:proofErr w:type="spellStart"/>
            <w:r>
              <w:rPr>
                <w:bCs/>
              </w:rPr>
              <w:t>att</w:t>
            </w:r>
            <w:proofErr w:type="spellEnd"/>
            <w:r>
              <w:rPr>
                <w:bCs/>
              </w:rPr>
              <w:t xml:space="preserve"> </w:t>
            </w:r>
            <w:proofErr w:type="spellStart"/>
            <w:r>
              <w:rPr>
                <w:bCs/>
              </w:rPr>
              <w:t>dra</w:t>
            </w:r>
            <w:proofErr w:type="spellEnd"/>
            <w:r>
              <w:rPr>
                <w:bCs/>
              </w:rPr>
              <w:t xml:space="preserve"> </w:t>
            </w:r>
            <w:proofErr w:type="spellStart"/>
            <w:r>
              <w:rPr>
                <w:bCs/>
              </w:rPr>
              <w:t>kliniska</w:t>
            </w:r>
            <w:proofErr w:type="spellEnd"/>
            <w:r>
              <w:rPr>
                <w:bCs/>
              </w:rPr>
              <w:t xml:space="preserve"> </w:t>
            </w:r>
            <w:proofErr w:type="spellStart"/>
            <w:r>
              <w:rPr>
                <w:bCs/>
              </w:rPr>
              <w:t>slutsatser</w:t>
            </w:r>
            <w:proofErr w:type="spellEnd"/>
            <w:r>
              <w:rPr>
                <w:bCs/>
              </w:rPr>
              <w:t xml:space="preserve">, </w:t>
            </w:r>
            <w:proofErr w:type="spellStart"/>
            <w:r>
              <w:rPr>
                <w:bCs/>
              </w:rPr>
              <w:t>inklusive</w:t>
            </w:r>
            <w:proofErr w:type="spellEnd"/>
            <w:r>
              <w:rPr>
                <w:bCs/>
              </w:rPr>
              <w:t xml:space="preserve"> </w:t>
            </w:r>
            <w:proofErr w:type="spellStart"/>
            <w:r>
              <w:rPr>
                <w:bCs/>
              </w:rPr>
              <w:t>att</w:t>
            </w:r>
            <w:proofErr w:type="spellEnd"/>
            <w:r>
              <w:rPr>
                <w:bCs/>
              </w:rPr>
              <w:t xml:space="preserve"> </w:t>
            </w:r>
            <w:proofErr w:type="spellStart"/>
            <w:r>
              <w:rPr>
                <w:bCs/>
              </w:rPr>
              <w:t>vidta</w:t>
            </w:r>
            <w:proofErr w:type="spellEnd"/>
            <w:r>
              <w:rPr>
                <w:bCs/>
              </w:rPr>
              <w:t xml:space="preserve"> </w:t>
            </w:r>
            <w:proofErr w:type="spellStart"/>
            <w:r>
              <w:rPr>
                <w:bCs/>
              </w:rPr>
              <w:t>lämpliga</w:t>
            </w:r>
            <w:proofErr w:type="spellEnd"/>
            <w:r>
              <w:rPr>
                <w:bCs/>
              </w:rPr>
              <w:t xml:space="preserve"> </w:t>
            </w:r>
            <w:proofErr w:type="spellStart"/>
            <w:r>
              <w:rPr>
                <w:bCs/>
              </w:rPr>
              <w:t>försiktighetsåtgärder</w:t>
            </w:r>
            <w:proofErr w:type="spellEnd"/>
            <w:r>
              <w:rPr>
                <w:bCs/>
              </w:rPr>
              <w:t>.</w:t>
            </w:r>
          </w:p>
        </w:tc>
        <w:tc>
          <w:tcPr>
            <w:tcW w:w="6651" w:type="dxa"/>
            <w:tcBorders>
              <w:top w:val="single" w:sz="4" w:space="0" w:color="7F7F7F"/>
              <w:bottom w:val="single" w:sz="4" w:space="0" w:color="7F7F7F"/>
            </w:tcBorders>
            <w:shd w:val="clear" w:color="auto" w:fill="auto"/>
          </w:tcPr>
          <w:p w14:paraId="62CC1BE1" w14:textId="18C1E779" w:rsidR="00391A42" w:rsidRPr="00E04C8E" w:rsidRDefault="00D83C2E" w:rsidP="00391A42">
            <w:pPr>
              <w:pStyle w:val="a6"/>
            </w:pPr>
            <w:proofErr w:type="spellStart"/>
            <w:r>
              <w:t>Fyll</w:t>
            </w:r>
            <w:proofErr w:type="spellEnd"/>
            <w:r>
              <w:t xml:space="preserve"> </w:t>
            </w:r>
            <w:proofErr w:type="spellStart"/>
            <w:r>
              <w:t>magreservoaren</w:t>
            </w:r>
            <w:proofErr w:type="spellEnd"/>
            <w:r>
              <w:t xml:space="preserve"> med </w:t>
            </w:r>
            <w:proofErr w:type="spellStart"/>
            <w:r>
              <w:t>en</w:t>
            </w:r>
            <w:proofErr w:type="spellEnd"/>
            <w:r>
              <w:t xml:space="preserve"> </w:t>
            </w:r>
            <w:proofErr w:type="spellStart"/>
            <w:r>
              <w:t>större</w:t>
            </w:r>
            <w:proofErr w:type="spellEnd"/>
            <w:r>
              <w:t xml:space="preserve"> </w:t>
            </w:r>
            <w:proofErr w:type="spellStart"/>
            <w:r>
              <w:t>återstående</w:t>
            </w:r>
            <w:proofErr w:type="spellEnd"/>
            <w:r>
              <w:t xml:space="preserve"> </w:t>
            </w:r>
            <w:proofErr w:type="spellStart"/>
            <w:r>
              <w:t>volym</w:t>
            </w:r>
            <w:proofErr w:type="spellEnd"/>
            <w:r>
              <w:t xml:space="preserve"> </w:t>
            </w:r>
            <w:proofErr w:type="spellStart"/>
            <w:r>
              <w:t>från</w:t>
            </w:r>
            <w:proofErr w:type="spellEnd"/>
            <w:r>
              <w:t xml:space="preserve"> </w:t>
            </w:r>
            <w:proofErr w:type="spellStart"/>
            <w:r>
              <w:t>föregående</w:t>
            </w:r>
            <w:proofErr w:type="spellEnd"/>
            <w:r>
              <w:t xml:space="preserve"> </w:t>
            </w:r>
            <w:proofErr w:type="spellStart"/>
            <w:r>
              <w:t>sondmatningstillfälle</w:t>
            </w:r>
            <w:proofErr w:type="spellEnd"/>
            <w:r>
              <w:t xml:space="preserve"> (</w:t>
            </w:r>
            <w:proofErr w:type="spellStart"/>
            <w:r>
              <w:t>magen</w:t>
            </w:r>
            <w:proofErr w:type="spellEnd"/>
            <w:r>
              <w:t xml:space="preserve"> </w:t>
            </w:r>
            <w:proofErr w:type="spellStart"/>
            <w:r>
              <w:t>rymmer</w:t>
            </w:r>
            <w:proofErr w:type="spellEnd"/>
            <w:r>
              <w:t xml:space="preserve"> </w:t>
            </w:r>
            <w:proofErr w:type="spellStart"/>
            <w:r>
              <w:t>upp</w:t>
            </w:r>
            <w:proofErr w:type="spellEnd"/>
            <w:r>
              <w:t xml:space="preserve"> till 500 ml).</w:t>
            </w:r>
          </w:p>
          <w:p w14:paraId="4E07F556" w14:textId="109FC206" w:rsidR="00391A42" w:rsidRPr="00E04C8E" w:rsidRDefault="00391A42" w:rsidP="00391A42">
            <w:pPr>
              <w:pStyle w:val="a6"/>
            </w:pPr>
            <w:proofErr w:type="spellStart"/>
            <w:r>
              <w:t>Patienten</w:t>
            </w:r>
            <w:proofErr w:type="spellEnd"/>
            <w:r>
              <w:t xml:space="preserve"> </w:t>
            </w:r>
            <w:proofErr w:type="spellStart"/>
            <w:r>
              <w:t>känner</w:t>
            </w:r>
            <w:proofErr w:type="spellEnd"/>
            <w:r>
              <w:t xml:space="preserve"> sig </w:t>
            </w:r>
            <w:proofErr w:type="spellStart"/>
            <w:r>
              <w:t>då</w:t>
            </w:r>
            <w:proofErr w:type="spellEnd"/>
            <w:r>
              <w:t xml:space="preserve"> </w:t>
            </w:r>
            <w:proofErr w:type="spellStart"/>
            <w:r>
              <w:t>inte</w:t>
            </w:r>
            <w:proofErr w:type="spellEnd"/>
            <w:r>
              <w:t xml:space="preserve"> </w:t>
            </w:r>
            <w:proofErr w:type="spellStart"/>
            <w:r>
              <w:t>hungrig</w:t>
            </w:r>
            <w:proofErr w:type="spellEnd"/>
            <w:r>
              <w:t xml:space="preserve"> </w:t>
            </w:r>
            <w:proofErr w:type="spellStart"/>
            <w:r>
              <w:t>och</w:t>
            </w:r>
            <w:proofErr w:type="spellEnd"/>
            <w:r>
              <w:t xml:space="preserve"> </w:t>
            </w:r>
            <w:proofErr w:type="spellStart"/>
            <w:r>
              <w:t>kan</w:t>
            </w:r>
            <w:proofErr w:type="spellEnd"/>
            <w:r>
              <w:t xml:space="preserve"> </w:t>
            </w:r>
            <w:proofErr w:type="spellStart"/>
            <w:r>
              <w:t>beklaga</w:t>
            </w:r>
            <w:proofErr w:type="spellEnd"/>
            <w:r>
              <w:t xml:space="preserve"> sig </w:t>
            </w:r>
            <w:proofErr w:type="spellStart"/>
            <w:r>
              <w:t>över</w:t>
            </w:r>
            <w:proofErr w:type="spellEnd"/>
            <w:r>
              <w:t xml:space="preserve"> </w:t>
            </w:r>
            <w:proofErr w:type="spellStart"/>
            <w:r>
              <w:t>sura</w:t>
            </w:r>
            <w:proofErr w:type="spellEnd"/>
            <w:r>
              <w:t xml:space="preserve"> </w:t>
            </w:r>
            <w:proofErr w:type="spellStart"/>
            <w:r>
              <w:t>uppstötningar</w:t>
            </w:r>
            <w:proofErr w:type="spellEnd"/>
            <w:r>
              <w:t xml:space="preserve">. Om </w:t>
            </w:r>
            <w:proofErr w:type="spellStart"/>
            <w:r>
              <w:t>deltagarna</w:t>
            </w:r>
            <w:proofErr w:type="spellEnd"/>
            <w:r>
              <w:t xml:space="preserve"> </w:t>
            </w:r>
            <w:proofErr w:type="spellStart"/>
            <w:r>
              <w:t>inte</w:t>
            </w:r>
            <w:proofErr w:type="spellEnd"/>
            <w:r>
              <w:t xml:space="preserve"> </w:t>
            </w:r>
            <w:proofErr w:type="spellStart"/>
            <w:r>
              <w:t>uppmärksammar</w:t>
            </w:r>
            <w:proofErr w:type="spellEnd"/>
            <w:r>
              <w:t xml:space="preserve"> den </w:t>
            </w:r>
            <w:proofErr w:type="spellStart"/>
            <w:r>
              <w:t>större</w:t>
            </w:r>
            <w:proofErr w:type="spellEnd"/>
            <w:r>
              <w:t xml:space="preserve"> </w:t>
            </w:r>
            <w:proofErr w:type="spellStart"/>
            <w:r>
              <w:t>återstående</w:t>
            </w:r>
            <w:proofErr w:type="spellEnd"/>
            <w:r>
              <w:t xml:space="preserve"> </w:t>
            </w:r>
            <w:proofErr w:type="spellStart"/>
            <w:r>
              <w:t>volymen</w:t>
            </w:r>
            <w:proofErr w:type="spellEnd"/>
            <w:r>
              <w:t xml:space="preserve"> </w:t>
            </w:r>
            <w:proofErr w:type="spellStart"/>
            <w:r>
              <w:t>eller</w:t>
            </w:r>
            <w:proofErr w:type="spellEnd"/>
            <w:r>
              <w:t xml:space="preserve"> </w:t>
            </w:r>
            <w:proofErr w:type="spellStart"/>
            <w:r>
              <w:t>vidtar</w:t>
            </w:r>
            <w:proofErr w:type="spellEnd"/>
            <w:r>
              <w:t xml:space="preserve"> </w:t>
            </w:r>
            <w:proofErr w:type="spellStart"/>
            <w:r>
              <w:t>nödvändiga</w:t>
            </w:r>
            <w:proofErr w:type="spellEnd"/>
            <w:r>
              <w:t xml:space="preserve"> </w:t>
            </w:r>
            <w:proofErr w:type="spellStart"/>
            <w:r>
              <w:t>försiktighetsåtgärder</w:t>
            </w:r>
            <w:proofErr w:type="spellEnd"/>
            <w:r>
              <w:t xml:space="preserve">, </w:t>
            </w:r>
            <w:proofErr w:type="spellStart"/>
            <w:r>
              <w:t>kan</w:t>
            </w:r>
            <w:proofErr w:type="spellEnd"/>
            <w:r>
              <w:t xml:space="preserve"> </w:t>
            </w:r>
            <w:proofErr w:type="spellStart"/>
            <w:r>
              <w:t>patienten</w:t>
            </w:r>
            <w:proofErr w:type="spellEnd"/>
            <w:r>
              <w:t xml:space="preserve"> </w:t>
            </w:r>
            <w:proofErr w:type="spellStart"/>
            <w:r>
              <w:t>fortsätta</w:t>
            </w:r>
            <w:proofErr w:type="spellEnd"/>
            <w:r>
              <w:t xml:space="preserve"> </w:t>
            </w:r>
            <w:proofErr w:type="spellStart"/>
            <w:r>
              <w:t>att</w:t>
            </w:r>
            <w:proofErr w:type="spellEnd"/>
            <w:r>
              <w:t xml:space="preserve"> </w:t>
            </w:r>
            <w:proofErr w:type="spellStart"/>
            <w:r>
              <w:t>uttrycka</w:t>
            </w:r>
            <w:proofErr w:type="spellEnd"/>
            <w:r>
              <w:t xml:space="preserve"> </w:t>
            </w:r>
            <w:proofErr w:type="spellStart"/>
            <w:r>
              <w:t>att</w:t>
            </w:r>
            <w:proofErr w:type="spellEnd"/>
            <w:r>
              <w:t xml:space="preserve"> hon </w:t>
            </w:r>
            <w:proofErr w:type="spellStart"/>
            <w:r>
              <w:t>känner</w:t>
            </w:r>
            <w:proofErr w:type="spellEnd"/>
            <w:r>
              <w:t xml:space="preserve"> sig </w:t>
            </w:r>
            <w:proofErr w:type="spellStart"/>
            <w:r>
              <w:t>proppmätt</w:t>
            </w:r>
            <w:proofErr w:type="spellEnd"/>
            <w:r>
              <w:t>.</w:t>
            </w:r>
          </w:p>
        </w:tc>
      </w:tr>
      <w:tr w:rsidR="00391A42" w:rsidRPr="00E04C8E" w14:paraId="6162285A" w14:textId="77777777" w:rsidTr="00E04C8E">
        <w:tc>
          <w:tcPr>
            <w:tcW w:w="2977" w:type="dxa"/>
            <w:shd w:val="clear" w:color="auto" w:fill="auto"/>
          </w:tcPr>
          <w:p w14:paraId="3D8932CE" w14:textId="4EB21DAF" w:rsidR="00391A42" w:rsidRPr="00E04C8E" w:rsidRDefault="00391A42" w:rsidP="00391A42">
            <w:pPr>
              <w:pStyle w:val="a6"/>
              <w:rPr>
                <w:bCs/>
              </w:rPr>
            </w:pPr>
            <w:proofErr w:type="spellStart"/>
            <w:r>
              <w:rPr>
                <w:bCs/>
              </w:rPr>
              <w:t>Inkludera</w:t>
            </w:r>
            <w:proofErr w:type="spellEnd"/>
            <w:r>
              <w:rPr>
                <w:bCs/>
              </w:rPr>
              <w:t xml:space="preserve"> </w:t>
            </w:r>
            <w:proofErr w:type="spellStart"/>
            <w:r>
              <w:rPr>
                <w:bCs/>
              </w:rPr>
              <w:t>lärandemål</w:t>
            </w:r>
            <w:proofErr w:type="spellEnd"/>
            <w:r>
              <w:rPr>
                <w:bCs/>
              </w:rPr>
              <w:t xml:space="preserve"> </w:t>
            </w:r>
            <w:proofErr w:type="spellStart"/>
            <w:r>
              <w:rPr>
                <w:bCs/>
              </w:rPr>
              <w:t>inriktade</w:t>
            </w:r>
            <w:proofErr w:type="spellEnd"/>
            <w:r>
              <w:rPr>
                <w:bCs/>
              </w:rPr>
              <w:t xml:space="preserve"> </w:t>
            </w:r>
            <w:proofErr w:type="spellStart"/>
            <w:r>
              <w:rPr>
                <w:bCs/>
              </w:rPr>
              <w:t>på</w:t>
            </w:r>
            <w:proofErr w:type="spellEnd"/>
            <w:r>
              <w:rPr>
                <w:bCs/>
              </w:rPr>
              <w:t xml:space="preserve"> </w:t>
            </w:r>
            <w:proofErr w:type="spellStart"/>
            <w:r>
              <w:rPr>
                <w:bCs/>
              </w:rPr>
              <w:t>att</w:t>
            </w:r>
            <w:proofErr w:type="spellEnd"/>
            <w:r>
              <w:rPr>
                <w:bCs/>
              </w:rPr>
              <w:t xml:space="preserve"> </w:t>
            </w:r>
            <w:proofErr w:type="spellStart"/>
            <w:r>
              <w:rPr>
                <w:bCs/>
              </w:rPr>
              <w:t>dra</w:t>
            </w:r>
            <w:proofErr w:type="spellEnd"/>
            <w:r>
              <w:rPr>
                <w:bCs/>
              </w:rPr>
              <w:t xml:space="preserve"> </w:t>
            </w:r>
            <w:proofErr w:type="spellStart"/>
            <w:r>
              <w:rPr>
                <w:bCs/>
              </w:rPr>
              <w:t>kliniska</w:t>
            </w:r>
            <w:proofErr w:type="spellEnd"/>
            <w:r>
              <w:rPr>
                <w:bCs/>
              </w:rPr>
              <w:t xml:space="preserve"> </w:t>
            </w:r>
            <w:proofErr w:type="spellStart"/>
            <w:r>
              <w:rPr>
                <w:bCs/>
              </w:rPr>
              <w:t>slutsatser</w:t>
            </w:r>
            <w:proofErr w:type="spellEnd"/>
            <w:r>
              <w:rPr>
                <w:bCs/>
              </w:rPr>
              <w:t xml:space="preserve">, </w:t>
            </w:r>
            <w:proofErr w:type="spellStart"/>
            <w:r>
              <w:rPr>
                <w:bCs/>
              </w:rPr>
              <w:t>inklusive</w:t>
            </w:r>
            <w:proofErr w:type="spellEnd"/>
            <w:r>
              <w:rPr>
                <w:bCs/>
              </w:rPr>
              <w:t xml:space="preserve"> </w:t>
            </w:r>
            <w:proofErr w:type="spellStart"/>
            <w:r>
              <w:rPr>
                <w:bCs/>
              </w:rPr>
              <w:t>att</w:t>
            </w:r>
            <w:proofErr w:type="spellEnd"/>
            <w:r>
              <w:rPr>
                <w:bCs/>
              </w:rPr>
              <w:t xml:space="preserve"> </w:t>
            </w:r>
            <w:proofErr w:type="spellStart"/>
            <w:r>
              <w:rPr>
                <w:bCs/>
              </w:rPr>
              <w:t>vidta</w:t>
            </w:r>
            <w:proofErr w:type="spellEnd"/>
            <w:r>
              <w:rPr>
                <w:bCs/>
              </w:rPr>
              <w:t xml:space="preserve"> </w:t>
            </w:r>
            <w:proofErr w:type="spellStart"/>
            <w:r>
              <w:rPr>
                <w:bCs/>
              </w:rPr>
              <w:t>lämpliga</w:t>
            </w:r>
            <w:proofErr w:type="spellEnd"/>
            <w:r>
              <w:rPr>
                <w:bCs/>
              </w:rPr>
              <w:t xml:space="preserve"> </w:t>
            </w:r>
            <w:proofErr w:type="spellStart"/>
            <w:r>
              <w:rPr>
                <w:bCs/>
              </w:rPr>
              <w:t>försiktighetsåtgärder</w:t>
            </w:r>
            <w:proofErr w:type="spellEnd"/>
            <w:r>
              <w:rPr>
                <w:bCs/>
              </w:rPr>
              <w:t>.</w:t>
            </w:r>
          </w:p>
        </w:tc>
        <w:tc>
          <w:tcPr>
            <w:tcW w:w="6651" w:type="dxa"/>
            <w:shd w:val="clear" w:color="auto" w:fill="auto"/>
          </w:tcPr>
          <w:p w14:paraId="22299A8B" w14:textId="06F9745F" w:rsidR="00391A42" w:rsidRPr="00E04C8E" w:rsidRDefault="00D83C2E" w:rsidP="00391A42">
            <w:pPr>
              <w:pStyle w:val="a6"/>
            </w:pPr>
            <w:proofErr w:type="spellStart"/>
            <w:r>
              <w:t>Ändra</w:t>
            </w:r>
            <w:proofErr w:type="spellEnd"/>
            <w:r>
              <w:t xml:space="preserve"> </w:t>
            </w:r>
            <w:proofErr w:type="spellStart"/>
            <w:r>
              <w:t>maginnehållet</w:t>
            </w:r>
            <w:proofErr w:type="spellEnd"/>
            <w:r>
              <w:t xml:space="preserve"> </w:t>
            </w:r>
            <w:proofErr w:type="spellStart"/>
            <w:r>
              <w:t>så</w:t>
            </w:r>
            <w:proofErr w:type="spellEnd"/>
            <w:r>
              <w:t xml:space="preserve"> </w:t>
            </w:r>
            <w:proofErr w:type="spellStart"/>
            <w:r>
              <w:t>att</w:t>
            </w:r>
            <w:proofErr w:type="spellEnd"/>
            <w:r>
              <w:t xml:space="preserve"> det ser </w:t>
            </w:r>
            <w:proofErr w:type="spellStart"/>
            <w:r>
              <w:t>ut</w:t>
            </w:r>
            <w:proofErr w:type="spellEnd"/>
            <w:r>
              <w:t xml:space="preserve"> </w:t>
            </w:r>
            <w:proofErr w:type="spellStart"/>
            <w:r>
              <w:t>som</w:t>
            </w:r>
            <w:proofErr w:type="spellEnd"/>
            <w:r>
              <w:t xml:space="preserve"> </w:t>
            </w:r>
            <w:proofErr w:type="spellStart"/>
            <w:r>
              <w:t>kaffesump</w:t>
            </w:r>
            <w:proofErr w:type="spellEnd"/>
            <w:r>
              <w:t xml:space="preserve">, </w:t>
            </w:r>
            <w:proofErr w:type="spellStart"/>
            <w:r>
              <w:t>vilket</w:t>
            </w:r>
            <w:proofErr w:type="spellEnd"/>
            <w:r>
              <w:t xml:space="preserve"> </w:t>
            </w:r>
            <w:proofErr w:type="spellStart"/>
            <w:r>
              <w:t>signalerar</w:t>
            </w:r>
            <w:proofErr w:type="spellEnd"/>
            <w:r>
              <w:t xml:space="preserve"> om </w:t>
            </w:r>
            <w:proofErr w:type="spellStart"/>
            <w:r>
              <w:t>blödning</w:t>
            </w:r>
            <w:proofErr w:type="spellEnd"/>
            <w:r>
              <w:t xml:space="preserve"> </w:t>
            </w:r>
            <w:proofErr w:type="spellStart"/>
            <w:r>
              <w:t>i</w:t>
            </w:r>
            <w:proofErr w:type="spellEnd"/>
            <w:r>
              <w:t xml:space="preserve"> </w:t>
            </w:r>
            <w:proofErr w:type="spellStart"/>
            <w:r>
              <w:t>magen</w:t>
            </w:r>
            <w:proofErr w:type="spellEnd"/>
            <w:r>
              <w:t>.</w:t>
            </w:r>
          </w:p>
          <w:p w14:paraId="536EEC0A" w14:textId="5A6605FF" w:rsidR="00391A42" w:rsidRPr="00E04C8E" w:rsidRDefault="00391A42" w:rsidP="00391A42">
            <w:r>
              <w:t xml:space="preserve">Det </w:t>
            </w:r>
            <w:proofErr w:type="spellStart"/>
            <w:r>
              <w:t>är</w:t>
            </w:r>
            <w:proofErr w:type="spellEnd"/>
            <w:r>
              <w:t xml:space="preserve"> </w:t>
            </w:r>
            <w:proofErr w:type="spellStart"/>
            <w:r>
              <w:t>möjligt</w:t>
            </w:r>
            <w:proofErr w:type="spellEnd"/>
            <w:r>
              <w:t xml:space="preserve"> </w:t>
            </w:r>
            <w:proofErr w:type="spellStart"/>
            <w:r>
              <w:t>att</w:t>
            </w:r>
            <w:proofErr w:type="spellEnd"/>
            <w:r>
              <w:t xml:space="preserve"> </w:t>
            </w:r>
            <w:proofErr w:type="spellStart"/>
            <w:r>
              <w:t>patienten</w:t>
            </w:r>
            <w:proofErr w:type="spellEnd"/>
            <w:r>
              <w:t xml:space="preserve"> </w:t>
            </w:r>
            <w:proofErr w:type="spellStart"/>
            <w:r>
              <w:t>inte</w:t>
            </w:r>
            <w:proofErr w:type="spellEnd"/>
            <w:r>
              <w:t xml:space="preserve"> </w:t>
            </w:r>
            <w:proofErr w:type="spellStart"/>
            <w:r>
              <w:t>uppvisar</w:t>
            </w:r>
            <w:proofErr w:type="spellEnd"/>
            <w:r>
              <w:t xml:space="preserve"> </w:t>
            </w:r>
            <w:proofErr w:type="spellStart"/>
            <w:r>
              <w:t>några</w:t>
            </w:r>
            <w:proofErr w:type="spellEnd"/>
            <w:r>
              <w:t xml:space="preserve"> symptom. Om </w:t>
            </w:r>
            <w:proofErr w:type="spellStart"/>
            <w:r>
              <w:t>deltagarna</w:t>
            </w:r>
            <w:proofErr w:type="spellEnd"/>
            <w:r>
              <w:t xml:space="preserve"> </w:t>
            </w:r>
            <w:proofErr w:type="spellStart"/>
            <w:r>
              <w:t>inte</w:t>
            </w:r>
            <w:proofErr w:type="spellEnd"/>
            <w:r>
              <w:t xml:space="preserve"> </w:t>
            </w:r>
            <w:proofErr w:type="spellStart"/>
            <w:r>
              <w:t>uppmärksammar</w:t>
            </w:r>
            <w:proofErr w:type="spellEnd"/>
            <w:r>
              <w:t xml:space="preserve"> </w:t>
            </w:r>
            <w:proofErr w:type="spellStart"/>
            <w:r>
              <w:t>blödningen</w:t>
            </w:r>
            <w:proofErr w:type="spellEnd"/>
            <w:r>
              <w:t xml:space="preserve"> </w:t>
            </w:r>
            <w:proofErr w:type="spellStart"/>
            <w:r>
              <w:t>och</w:t>
            </w:r>
            <w:proofErr w:type="spellEnd"/>
            <w:r>
              <w:t xml:space="preserve"> </w:t>
            </w:r>
            <w:proofErr w:type="spellStart"/>
            <w:r>
              <w:t>vidtar</w:t>
            </w:r>
            <w:proofErr w:type="spellEnd"/>
            <w:r>
              <w:t xml:space="preserve"> </w:t>
            </w:r>
            <w:proofErr w:type="spellStart"/>
            <w:r>
              <w:t>lämpliga</w:t>
            </w:r>
            <w:proofErr w:type="spellEnd"/>
            <w:r>
              <w:t xml:space="preserve"> </w:t>
            </w:r>
            <w:proofErr w:type="spellStart"/>
            <w:r>
              <w:t>försiktighetsåtgärder</w:t>
            </w:r>
            <w:proofErr w:type="spellEnd"/>
            <w:r>
              <w:t xml:space="preserve">, </w:t>
            </w:r>
            <w:proofErr w:type="spellStart"/>
            <w:r>
              <w:t>kan</w:t>
            </w:r>
            <w:proofErr w:type="spellEnd"/>
            <w:r>
              <w:t xml:space="preserve"> </w:t>
            </w:r>
            <w:proofErr w:type="spellStart"/>
            <w:r>
              <w:t>patienten</w:t>
            </w:r>
            <w:proofErr w:type="spellEnd"/>
            <w:r>
              <w:t xml:space="preserve"> </w:t>
            </w:r>
            <w:proofErr w:type="spellStart"/>
            <w:r>
              <w:t>fråga</w:t>
            </w:r>
            <w:proofErr w:type="spellEnd"/>
            <w:r>
              <w:t xml:space="preserve"> om </w:t>
            </w:r>
            <w:proofErr w:type="spellStart"/>
            <w:r>
              <w:t>allt</w:t>
            </w:r>
            <w:proofErr w:type="spellEnd"/>
            <w:r>
              <w:t xml:space="preserve"> ser OK </w:t>
            </w:r>
            <w:proofErr w:type="spellStart"/>
            <w:r>
              <w:t>ut</w:t>
            </w:r>
            <w:proofErr w:type="spellEnd"/>
            <w:r>
              <w:t xml:space="preserve"> </w:t>
            </w:r>
            <w:proofErr w:type="spellStart"/>
            <w:r>
              <w:t>och</w:t>
            </w:r>
            <w:proofErr w:type="spellEnd"/>
            <w:r>
              <w:t xml:space="preserve"> </w:t>
            </w:r>
            <w:proofErr w:type="spellStart"/>
            <w:r>
              <w:t>säga</w:t>
            </w:r>
            <w:proofErr w:type="spellEnd"/>
            <w:r>
              <w:t xml:space="preserve"> </w:t>
            </w:r>
            <w:proofErr w:type="spellStart"/>
            <w:r>
              <w:t>att</w:t>
            </w:r>
            <w:proofErr w:type="spellEnd"/>
            <w:r>
              <w:t xml:space="preserve"> hon </w:t>
            </w:r>
            <w:proofErr w:type="spellStart"/>
            <w:r>
              <w:t>känner</w:t>
            </w:r>
            <w:proofErr w:type="spellEnd"/>
            <w:r>
              <w:t xml:space="preserve"> sig </w:t>
            </w:r>
            <w:proofErr w:type="spellStart"/>
            <w:r>
              <w:t>svag</w:t>
            </w:r>
            <w:proofErr w:type="spellEnd"/>
            <w:r>
              <w:t xml:space="preserve"> </w:t>
            </w:r>
            <w:proofErr w:type="spellStart"/>
            <w:r>
              <w:t>eller</w:t>
            </w:r>
            <w:proofErr w:type="spellEnd"/>
            <w:r>
              <w:t xml:space="preserve"> yr.</w:t>
            </w:r>
          </w:p>
        </w:tc>
      </w:tr>
      <w:tr w:rsidR="00E04C8E" w:rsidRPr="00E04C8E" w14:paraId="22D68E86" w14:textId="77777777" w:rsidTr="00E04C8E">
        <w:tc>
          <w:tcPr>
            <w:tcW w:w="2977" w:type="dxa"/>
            <w:tcBorders>
              <w:top w:val="single" w:sz="4" w:space="0" w:color="7F7F7F"/>
              <w:bottom w:val="single" w:sz="4" w:space="0" w:color="7F7F7F"/>
            </w:tcBorders>
            <w:shd w:val="clear" w:color="auto" w:fill="auto"/>
          </w:tcPr>
          <w:p w14:paraId="7BB8220F" w14:textId="1A76FCF1" w:rsidR="00391A42" w:rsidRPr="00E04C8E" w:rsidRDefault="00391A42" w:rsidP="00391A42">
            <w:pPr>
              <w:pStyle w:val="a6"/>
              <w:rPr>
                <w:bCs/>
              </w:rPr>
            </w:pPr>
            <w:proofErr w:type="spellStart"/>
            <w:r>
              <w:rPr>
                <w:bCs/>
              </w:rPr>
              <w:t>Inkludera</w:t>
            </w:r>
            <w:proofErr w:type="spellEnd"/>
            <w:r>
              <w:rPr>
                <w:bCs/>
              </w:rPr>
              <w:t xml:space="preserve"> </w:t>
            </w:r>
            <w:proofErr w:type="spellStart"/>
            <w:r>
              <w:rPr>
                <w:bCs/>
              </w:rPr>
              <w:t>lärandemål</w:t>
            </w:r>
            <w:proofErr w:type="spellEnd"/>
            <w:r>
              <w:rPr>
                <w:bCs/>
              </w:rPr>
              <w:t xml:space="preserve"> </w:t>
            </w:r>
            <w:proofErr w:type="spellStart"/>
            <w:r>
              <w:rPr>
                <w:bCs/>
              </w:rPr>
              <w:t>inriktade</w:t>
            </w:r>
            <w:proofErr w:type="spellEnd"/>
            <w:r>
              <w:rPr>
                <w:bCs/>
              </w:rPr>
              <w:t xml:space="preserve"> </w:t>
            </w:r>
            <w:proofErr w:type="spellStart"/>
            <w:r>
              <w:rPr>
                <w:bCs/>
              </w:rPr>
              <w:t>på</w:t>
            </w:r>
            <w:proofErr w:type="spellEnd"/>
            <w:r>
              <w:rPr>
                <w:bCs/>
              </w:rPr>
              <w:t xml:space="preserve"> </w:t>
            </w:r>
            <w:proofErr w:type="spellStart"/>
            <w:r>
              <w:rPr>
                <w:bCs/>
              </w:rPr>
              <w:t>att</w:t>
            </w:r>
            <w:proofErr w:type="spellEnd"/>
            <w:r>
              <w:rPr>
                <w:bCs/>
              </w:rPr>
              <w:t xml:space="preserve"> </w:t>
            </w:r>
            <w:proofErr w:type="spellStart"/>
            <w:r>
              <w:rPr>
                <w:bCs/>
              </w:rPr>
              <w:t>använda</w:t>
            </w:r>
            <w:proofErr w:type="spellEnd"/>
            <w:r>
              <w:rPr>
                <w:bCs/>
              </w:rPr>
              <w:t xml:space="preserve"> </w:t>
            </w:r>
            <w:proofErr w:type="spellStart"/>
            <w:r>
              <w:rPr>
                <w:bCs/>
              </w:rPr>
              <w:t>kommunikationsfärdigheter</w:t>
            </w:r>
            <w:proofErr w:type="spellEnd"/>
            <w:r>
              <w:rPr>
                <w:bCs/>
              </w:rPr>
              <w:t xml:space="preserve"> </w:t>
            </w:r>
            <w:proofErr w:type="spellStart"/>
            <w:r>
              <w:rPr>
                <w:bCs/>
              </w:rPr>
              <w:t>och</w:t>
            </w:r>
            <w:proofErr w:type="spellEnd"/>
            <w:r>
              <w:rPr>
                <w:bCs/>
              </w:rPr>
              <w:t xml:space="preserve"> </w:t>
            </w:r>
            <w:proofErr w:type="spellStart"/>
            <w:r>
              <w:rPr>
                <w:bCs/>
              </w:rPr>
              <w:t>kliniska</w:t>
            </w:r>
            <w:proofErr w:type="spellEnd"/>
            <w:r>
              <w:rPr>
                <w:bCs/>
              </w:rPr>
              <w:t xml:space="preserve"> </w:t>
            </w:r>
            <w:proofErr w:type="spellStart"/>
            <w:r>
              <w:rPr>
                <w:bCs/>
              </w:rPr>
              <w:t>kunskaper</w:t>
            </w:r>
            <w:proofErr w:type="spellEnd"/>
            <w:r>
              <w:rPr>
                <w:bCs/>
              </w:rPr>
              <w:t xml:space="preserve">. </w:t>
            </w:r>
          </w:p>
        </w:tc>
        <w:tc>
          <w:tcPr>
            <w:tcW w:w="6651" w:type="dxa"/>
            <w:tcBorders>
              <w:top w:val="single" w:sz="4" w:space="0" w:color="7F7F7F"/>
              <w:bottom w:val="single" w:sz="4" w:space="0" w:color="7F7F7F"/>
            </w:tcBorders>
            <w:shd w:val="clear" w:color="auto" w:fill="auto"/>
          </w:tcPr>
          <w:p w14:paraId="141A449B" w14:textId="77777777" w:rsidR="00391A42" w:rsidRPr="00E04C8E" w:rsidRDefault="00391A42" w:rsidP="00391A42">
            <w:pPr>
              <w:pStyle w:val="a6"/>
            </w:pPr>
            <w:proofErr w:type="spellStart"/>
            <w:r>
              <w:t>Låt</w:t>
            </w:r>
            <w:proofErr w:type="spellEnd"/>
            <w:r>
              <w:t xml:space="preserve"> </w:t>
            </w:r>
            <w:proofErr w:type="spellStart"/>
            <w:r>
              <w:t>patienten</w:t>
            </w:r>
            <w:proofErr w:type="spellEnd"/>
            <w:r>
              <w:t xml:space="preserve"> </w:t>
            </w:r>
            <w:proofErr w:type="spellStart"/>
            <w:r>
              <w:t>vara</w:t>
            </w:r>
            <w:proofErr w:type="spellEnd"/>
            <w:r>
              <w:t xml:space="preserve"> </w:t>
            </w:r>
            <w:proofErr w:type="spellStart"/>
            <w:r>
              <w:t>obekant</w:t>
            </w:r>
            <w:proofErr w:type="spellEnd"/>
            <w:r>
              <w:t xml:space="preserve"> med </w:t>
            </w:r>
            <w:proofErr w:type="spellStart"/>
            <w:r>
              <w:t>vårdmomentet</w:t>
            </w:r>
            <w:proofErr w:type="spellEnd"/>
            <w:r>
              <w:t xml:space="preserve"> </w:t>
            </w:r>
            <w:proofErr w:type="spellStart"/>
            <w:r>
              <w:t>i</w:t>
            </w:r>
            <w:proofErr w:type="spellEnd"/>
            <w:r>
              <w:t xml:space="preserve"> </w:t>
            </w:r>
            <w:proofErr w:type="spellStart"/>
            <w:r>
              <w:t>syfte</w:t>
            </w:r>
            <w:proofErr w:type="spellEnd"/>
            <w:r>
              <w:t xml:space="preserve"> </w:t>
            </w:r>
            <w:proofErr w:type="spellStart"/>
            <w:r>
              <w:t>att</w:t>
            </w:r>
            <w:proofErr w:type="spellEnd"/>
            <w:r>
              <w:t xml:space="preserve"> </w:t>
            </w:r>
            <w:proofErr w:type="spellStart"/>
            <w:r>
              <w:t>uppmana</w:t>
            </w:r>
            <w:proofErr w:type="spellEnd"/>
            <w:r>
              <w:t xml:space="preserve"> </w:t>
            </w:r>
            <w:proofErr w:type="spellStart"/>
            <w:r>
              <w:t>deltagarna</w:t>
            </w:r>
            <w:proofErr w:type="spellEnd"/>
            <w:r>
              <w:t xml:space="preserve"> </w:t>
            </w:r>
            <w:proofErr w:type="spellStart"/>
            <w:r>
              <w:t>att</w:t>
            </w:r>
            <w:proofErr w:type="spellEnd"/>
            <w:r>
              <w:t xml:space="preserve"> </w:t>
            </w:r>
            <w:proofErr w:type="spellStart"/>
            <w:r>
              <w:t>utbilda</w:t>
            </w:r>
            <w:proofErr w:type="spellEnd"/>
            <w:r>
              <w:t xml:space="preserve"> </w:t>
            </w:r>
            <w:proofErr w:type="spellStart"/>
            <w:r>
              <w:t>patienten</w:t>
            </w:r>
            <w:proofErr w:type="spellEnd"/>
            <w:r>
              <w:t xml:space="preserve"> </w:t>
            </w:r>
            <w:proofErr w:type="spellStart"/>
            <w:r>
              <w:t>och</w:t>
            </w:r>
            <w:proofErr w:type="spellEnd"/>
            <w:r>
              <w:t xml:space="preserve"> </w:t>
            </w:r>
            <w:proofErr w:type="spellStart"/>
            <w:r>
              <w:t>svara</w:t>
            </w:r>
            <w:proofErr w:type="spellEnd"/>
            <w:r>
              <w:t xml:space="preserve"> </w:t>
            </w:r>
            <w:proofErr w:type="spellStart"/>
            <w:r>
              <w:t>på</w:t>
            </w:r>
            <w:proofErr w:type="spellEnd"/>
            <w:r>
              <w:t xml:space="preserve"> </w:t>
            </w:r>
            <w:proofErr w:type="spellStart"/>
            <w:r>
              <w:t>frågor</w:t>
            </w:r>
            <w:proofErr w:type="spellEnd"/>
            <w:r>
              <w:t>.</w:t>
            </w:r>
          </w:p>
          <w:p w14:paraId="61FF8678" w14:textId="4EC69F03" w:rsidR="00391A42" w:rsidRPr="00E04C8E" w:rsidRDefault="00391A42" w:rsidP="00391A42">
            <w:proofErr w:type="spellStart"/>
            <w:r>
              <w:t>Patienten</w:t>
            </w:r>
            <w:proofErr w:type="spellEnd"/>
            <w:r>
              <w:t xml:space="preserve"> ska </w:t>
            </w:r>
            <w:proofErr w:type="spellStart"/>
            <w:r>
              <w:t>ställa</w:t>
            </w:r>
            <w:proofErr w:type="spellEnd"/>
            <w:r>
              <w:t xml:space="preserve"> </w:t>
            </w:r>
            <w:proofErr w:type="spellStart"/>
            <w:r>
              <w:t>relevanta</w:t>
            </w:r>
            <w:proofErr w:type="spellEnd"/>
            <w:r>
              <w:t xml:space="preserve"> </w:t>
            </w:r>
            <w:proofErr w:type="spellStart"/>
            <w:r>
              <w:t>frågor</w:t>
            </w:r>
            <w:proofErr w:type="spellEnd"/>
            <w:r>
              <w:t xml:space="preserve"> </w:t>
            </w:r>
            <w:proofErr w:type="spellStart"/>
            <w:r>
              <w:t>i</w:t>
            </w:r>
            <w:proofErr w:type="spellEnd"/>
            <w:r>
              <w:t xml:space="preserve"> </w:t>
            </w:r>
            <w:proofErr w:type="spellStart"/>
            <w:r>
              <w:t>enlighet</w:t>
            </w:r>
            <w:proofErr w:type="spellEnd"/>
            <w:r>
              <w:t xml:space="preserve"> med den information </w:t>
            </w:r>
            <w:proofErr w:type="spellStart"/>
            <w:r>
              <w:t>som</w:t>
            </w:r>
            <w:proofErr w:type="spellEnd"/>
            <w:r>
              <w:t xml:space="preserve"> </w:t>
            </w:r>
            <w:proofErr w:type="spellStart"/>
            <w:r>
              <w:t>deltagarna</w:t>
            </w:r>
            <w:proofErr w:type="spellEnd"/>
            <w:r>
              <w:t xml:space="preserve"> ger.</w:t>
            </w:r>
          </w:p>
        </w:tc>
      </w:tr>
    </w:tbl>
    <w:p w14:paraId="110EFBA3" w14:textId="05ADA32A" w:rsidR="000529F2" w:rsidRPr="008140AD" w:rsidRDefault="000529F2" w:rsidP="008140AD">
      <w:pPr>
        <w:tabs>
          <w:tab w:val="left" w:pos="4305"/>
        </w:tabs>
        <w:sectPr w:rsidR="000529F2" w:rsidRPr="008140AD" w:rsidSect="000529F2">
          <w:type w:val="continuous"/>
          <w:pgSz w:w="11906" w:h="16838"/>
          <w:pgMar w:top="1701" w:right="1134" w:bottom="1701" w:left="1134" w:header="708" w:footer="708" w:gutter="0"/>
          <w:cols w:space="708"/>
          <w:docGrid w:linePitch="360"/>
        </w:sectPr>
      </w:pPr>
    </w:p>
    <w:p w14:paraId="19BDAB0C" w14:textId="62D158B6" w:rsidR="00F8667A" w:rsidRDefault="0044599D" w:rsidP="0044599D">
      <w:pPr>
        <w:pStyle w:val="1"/>
      </w:pPr>
      <w:r>
        <w:lastRenderedPageBreak/>
        <w:t>Patientjournal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407"/>
      </w:tblGrid>
      <w:tr w:rsidR="000D6374" w:rsidRPr="00E04C8E" w14:paraId="3A4AA47B" w14:textId="77777777" w:rsidTr="00E04C8E">
        <w:trPr>
          <w:trHeight w:val="286"/>
        </w:trPr>
        <w:tc>
          <w:tcPr>
            <w:tcW w:w="5000" w:type="pct"/>
            <w:gridSpan w:val="2"/>
            <w:shd w:val="clear" w:color="auto" w:fill="auto"/>
          </w:tcPr>
          <w:p w14:paraId="792FCFFA" w14:textId="02AD3FCB" w:rsidR="000D6374" w:rsidRPr="00E04C8E" w:rsidRDefault="000D6374" w:rsidP="000D6374">
            <w:pPr>
              <w:pStyle w:val="a6"/>
            </w:pPr>
            <w:proofErr w:type="spellStart"/>
            <w:r>
              <w:rPr>
                <w:b/>
                <w:bCs/>
              </w:rPr>
              <w:t>Patientnamn</w:t>
            </w:r>
            <w:proofErr w:type="spellEnd"/>
            <w:r>
              <w:rPr>
                <w:b/>
                <w:bCs/>
              </w:rPr>
              <w:t xml:space="preserve">: </w:t>
            </w:r>
            <w:r w:rsidRPr="00E04C8E">
              <w:rPr>
                <w:bCs/>
              </w:rPr>
              <w:t>Mary West</w:t>
            </w:r>
            <w:r>
              <w:rPr>
                <w:b/>
                <w:bCs/>
              </w:rPr>
              <w:t xml:space="preserve">   </w:t>
            </w:r>
            <w:proofErr w:type="spellStart"/>
            <w:r>
              <w:rPr>
                <w:b/>
                <w:bCs/>
              </w:rPr>
              <w:t>Kön</w:t>
            </w:r>
            <w:proofErr w:type="spellEnd"/>
            <w:r>
              <w:rPr>
                <w:b/>
                <w:bCs/>
              </w:rPr>
              <w:t xml:space="preserve">: </w:t>
            </w:r>
            <w:proofErr w:type="spellStart"/>
            <w:r w:rsidRPr="00E04C8E">
              <w:t>Kvinna</w:t>
            </w:r>
            <w:proofErr w:type="spellEnd"/>
            <w:r w:rsidRPr="00E04C8E">
              <w:t xml:space="preserve">   </w:t>
            </w:r>
            <w:proofErr w:type="spellStart"/>
            <w:r>
              <w:rPr>
                <w:b/>
                <w:bCs/>
              </w:rPr>
              <w:t>Allergier</w:t>
            </w:r>
            <w:proofErr w:type="spellEnd"/>
            <w:r>
              <w:rPr>
                <w:b/>
                <w:bCs/>
              </w:rPr>
              <w:t xml:space="preserve">: </w:t>
            </w:r>
            <w:r w:rsidRPr="00E04C8E">
              <w:t xml:space="preserve">Inga </w:t>
            </w:r>
            <w:proofErr w:type="spellStart"/>
            <w:r w:rsidRPr="00E04C8E">
              <w:t>kända</w:t>
            </w:r>
            <w:proofErr w:type="spellEnd"/>
            <w:r w:rsidRPr="00E04C8E">
              <w:t xml:space="preserve"> </w:t>
            </w:r>
            <w:proofErr w:type="spellStart"/>
            <w:r w:rsidRPr="00E04C8E">
              <w:t>allergier</w:t>
            </w:r>
            <w:proofErr w:type="spellEnd"/>
            <w:r w:rsidRPr="00E04C8E">
              <w:t xml:space="preserve">    </w:t>
            </w:r>
            <w:proofErr w:type="spellStart"/>
            <w:r>
              <w:rPr>
                <w:b/>
                <w:bCs/>
              </w:rPr>
              <w:t>Födelsedatum</w:t>
            </w:r>
            <w:proofErr w:type="spellEnd"/>
            <w:r>
              <w:rPr>
                <w:b/>
                <w:bCs/>
              </w:rPr>
              <w:t xml:space="preserve">: </w:t>
            </w:r>
            <w:r w:rsidRPr="00E04C8E">
              <w:rPr>
                <w:bCs/>
              </w:rPr>
              <w:t>XXXX-10-18</w:t>
            </w:r>
            <w:r w:rsidRPr="00E04C8E">
              <w:t xml:space="preserve">  </w:t>
            </w:r>
          </w:p>
        </w:tc>
      </w:tr>
      <w:tr w:rsidR="000D6374" w:rsidRPr="00E04C8E" w14:paraId="521CBD8C" w14:textId="77777777" w:rsidTr="00E04C8E">
        <w:trPr>
          <w:trHeight w:val="278"/>
        </w:trPr>
        <w:tc>
          <w:tcPr>
            <w:tcW w:w="5000" w:type="pct"/>
            <w:gridSpan w:val="2"/>
            <w:shd w:val="clear" w:color="auto" w:fill="auto"/>
          </w:tcPr>
          <w:p w14:paraId="5C94C37F" w14:textId="618FE5A4" w:rsidR="000D6374" w:rsidRPr="00E04C8E" w:rsidRDefault="000D6374" w:rsidP="000D6374">
            <w:pPr>
              <w:pStyle w:val="a6"/>
            </w:pPr>
            <w:proofErr w:type="spellStart"/>
            <w:r>
              <w:rPr>
                <w:b/>
                <w:bCs/>
              </w:rPr>
              <w:t>Ålder</w:t>
            </w:r>
            <w:proofErr w:type="spellEnd"/>
            <w:r>
              <w:rPr>
                <w:b/>
                <w:bCs/>
              </w:rPr>
              <w:t xml:space="preserve">: </w:t>
            </w:r>
            <w:r w:rsidRPr="00E04C8E">
              <w:rPr>
                <w:bCs/>
              </w:rPr>
              <w:t>65</w:t>
            </w:r>
            <w:r w:rsidRPr="00E04C8E">
              <w:t xml:space="preserve"> </w:t>
            </w:r>
            <w:proofErr w:type="spellStart"/>
            <w:r w:rsidRPr="00E04C8E">
              <w:t>år</w:t>
            </w:r>
            <w:proofErr w:type="spellEnd"/>
            <w:r w:rsidRPr="00E04C8E">
              <w:t xml:space="preserve">       </w:t>
            </w:r>
            <w:proofErr w:type="spellStart"/>
            <w:r>
              <w:rPr>
                <w:b/>
                <w:bCs/>
              </w:rPr>
              <w:t>Längd</w:t>
            </w:r>
            <w:proofErr w:type="spellEnd"/>
            <w:r>
              <w:rPr>
                <w:b/>
                <w:bCs/>
              </w:rPr>
              <w:t xml:space="preserve">: </w:t>
            </w:r>
            <w:r w:rsidRPr="00E04C8E">
              <w:t xml:space="preserve">170 cm          </w:t>
            </w:r>
            <w:proofErr w:type="spellStart"/>
            <w:r>
              <w:rPr>
                <w:b/>
                <w:bCs/>
              </w:rPr>
              <w:t>Vikt</w:t>
            </w:r>
            <w:proofErr w:type="spellEnd"/>
            <w:r>
              <w:rPr>
                <w:b/>
                <w:bCs/>
              </w:rPr>
              <w:t xml:space="preserve">: </w:t>
            </w:r>
            <w:r w:rsidRPr="00E04C8E">
              <w:t xml:space="preserve">61 kg         </w:t>
            </w:r>
            <w:proofErr w:type="spellStart"/>
            <w:r>
              <w:rPr>
                <w:b/>
                <w:bCs/>
              </w:rPr>
              <w:t>Journalnummer</w:t>
            </w:r>
            <w:proofErr w:type="spellEnd"/>
            <w:r>
              <w:rPr>
                <w:b/>
                <w:bCs/>
              </w:rPr>
              <w:t xml:space="preserve">: </w:t>
            </w:r>
            <w:r w:rsidRPr="00E04C8E">
              <w:t xml:space="preserve">00156330  </w:t>
            </w:r>
          </w:p>
        </w:tc>
      </w:tr>
      <w:tr w:rsidR="000D6374" w:rsidRPr="00E04C8E" w14:paraId="2E3F967F" w14:textId="77777777" w:rsidTr="00E04C8E">
        <w:tc>
          <w:tcPr>
            <w:tcW w:w="5000" w:type="pct"/>
            <w:gridSpan w:val="2"/>
            <w:shd w:val="clear" w:color="auto" w:fill="auto"/>
          </w:tcPr>
          <w:p w14:paraId="33A0789B" w14:textId="38734F16" w:rsidR="000D6374" w:rsidRPr="00E04C8E" w:rsidRDefault="000D6374" w:rsidP="000D6374">
            <w:pPr>
              <w:pStyle w:val="a6"/>
            </w:pPr>
            <w:proofErr w:type="spellStart"/>
            <w:r>
              <w:rPr>
                <w:b/>
                <w:bCs/>
              </w:rPr>
              <w:t>Diagnos</w:t>
            </w:r>
            <w:proofErr w:type="spellEnd"/>
            <w:r>
              <w:rPr>
                <w:b/>
                <w:bCs/>
              </w:rPr>
              <w:t xml:space="preserve">: </w:t>
            </w:r>
            <w:proofErr w:type="spellStart"/>
            <w:r w:rsidRPr="00E04C8E">
              <w:t>Godartad</w:t>
            </w:r>
            <w:proofErr w:type="spellEnd"/>
            <w:r w:rsidRPr="00E04C8E">
              <w:t xml:space="preserve"> </w:t>
            </w:r>
            <w:proofErr w:type="spellStart"/>
            <w:r w:rsidRPr="00E04C8E">
              <w:t>tumör</w:t>
            </w:r>
            <w:proofErr w:type="spellEnd"/>
            <w:r w:rsidRPr="00E04C8E">
              <w:t xml:space="preserve"> </w:t>
            </w:r>
            <w:proofErr w:type="spellStart"/>
            <w:r w:rsidRPr="00E04C8E">
              <w:t>i</w:t>
            </w:r>
            <w:proofErr w:type="spellEnd"/>
            <w:r w:rsidRPr="00E04C8E">
              <w:t xml:space="preserve"> </w:t>
            </w:r>
            <w:proofErr w:type="spellStart"/>
            <w:r w:rsidRPr="00E04C8E">
              <w:t>matstrupen</w:t>
            </w:r>
            <w:proofErr w:type="spellEnd"/>
            <w:r w:rsidRPr="00E04C8E">
              <w:t xml:space="preserve">       </w:t>
            </w:r>
            <w:proofErr w:type="spellStart"/>
            <w:r>
              <w:rPr>
                <w:b/>
                <w:bCs/>
              </w:rPr>
              <w:t>Inskr</w:t>
            </w:r>
            <w:proofErr w:type="spellEnd"/>
            <w:r>
              <w:rPr>
                <w:b/>
                <w:bCs/>
              </w:rPr>
              <w:t xml:space="preserve">. datum: </w:t>
            </w:r>
            <w:proofErr w:type="spellStart"/>
            <w:r w:rsidRPr="00E04C8E">
              <w:rPr>
                <w:bCs/>
              </w:rPr>
              <w:t>Igår</w:t>
            </w:r>
            <w:proofErr w:type="spellEnd"/>
          </w:p>
        </w:tc>
      </w:tr>
      <w:tr w:rsidR="000D6374" w:rsidRPr="00E04C8E" w14:paraId="58C73A4F" w14:textId="77777777" w:rsidTr="00E04C8E">
        <w:trPr>
          <w:trHeight w:val="311"/>
        </w:trPr>
        <w:tc>
          <w:tcPr>
            <w:tcW w:w="5000" w:type="pct"/>
            <w:gridSpan w:val="2"/>
            <w:shd w:val="clear" w:color="auto" w:fill="auto"/>
          </w:tcPr>
          <w:p w14:paraId="587D44DA" w14:textId="3E3EA2DE" w:rsidR="000D6374" w:rsidRPr="00E04C8E" w:rsidRDefault="000D6374" w:rsidP="000D6374">
            <w:pPr>
              <w:pStyle w:val="a6"/>
            </w:pPr>
            <w:proofErr w:type="spellStart"/>
            <w:r>
              <w:rPr>
                <w:b/>
                <w:bCs/>
              </w:rPr>
              <w:t>Avdelning</w:t>
            </w:r>
            <w:proofErr w:type="spellEnd"/>
            <w:r>
              <w:rPr>
                <w:b/>
                <w:bCs/>
              </w:rPr>
              <w:t xml:space="preserve">: </w:t>
            </w:r>
            <w:proofErr w:type="spellStart"/>
            <w:r w:rsidRPr="00E04C8E">
              <w:rPr>
                <w:bCs/>
              </w:rPr>
              <w:t>Kirurgavdelning</w:t>
            </w:r>
            <w:proofErr w:type="spellEnd"/>
            <w:r>
              <w:rPr>
                <w:b/>
                <w:bCs/>
              </w:rPr>
              <w:t xml:space="preserve">         </w:t>
            </w:r>
            <w:proofErr w:type="spellStart"/>
            <w:r>
              <w:rPr>
                <w:b/>
                <w:bCs/>
              </w:rPr>
              <w:t>Vårdtestamente</w:t>
            </w:r>
            <w:proofErr w:type="spellEnd"/>
            <w:r>
              <w:rPr>
                <w:b/>
                <w:bCs/>
              </w:rPr>
              <w:t xml:space="preserve">: </w:t>
            </w:r>
            <w:proofErr w:type="spellStart"/>
            <w:r w:rsidRPr="00E04C8E">
              <w:rPr>
                <w:bCs/>
              </w:rPr>
              <w:t>Nej</w:t>
            </w:r>
            <w:proofErr w:type="spellEnd"/>
            <w:r w:rsidRPr="00E04C8E">
              <w:rPr>
                <w:bCs/>
              </w:rPr>
              <w:t xml:space="preserve">             </w:t>
            </w:r>
            <w:r>
              <w:rPr>
                <w:b/>
                <w:bCs/>
              </w:rPr>
              <w:t xml:space="preserve"> </w:t>
            </w:r>
            <w:proofErr w:type="spellStart"/>
            <w:r>
              <w:rPr>
                <w:b/>
                <w:bCs/>
              </w:rPr>
              <w:t>Isoleringsåtgärder</w:t>
            </w:r>
            <w:proofErr w:type="spellEnd"/>
            <w:r>
              <w:rPr>
                <w:b/>
                <w:bCs/>
              </w:rPr>
              <w:t xml:space="preserve">: </w:t>
            </w:r>
            <w:r w:rsidRPr="00E04C8E">
              <w:rPr>
                <w:bCs/>
              </w:rPr>
              <w:t>Inga</w:t>
            </w:r>
          </w:p>
        </w:tc>
      </w:tr>
      <w:tr w:rsidR="000D6374" w:rsidRPr="00E04C8E" w14:paraId="2CC00215" w14:textId="77777777" w:rsidTr="00E04C8E">
        <w:tc>
          <w:tcPr>
            <w:tcW w:w="5000" w:type="pct"/>
            <w:gridSpan w:val="2"/>
            <w:shd w:val="clear" w:color="auto" w:fill="4472C4"/>
          </w:tcPr>
          <w:p w14:paraId="6E14BDBE" w14:textId="77777777" w:rsidR="000D6374" w:rsidRPr="00E04C8E" w:rsidRDefault="000D6374" w:rsidP="00E04C8E">
            <w:pPr>
              <w:pStyle w:val="a6"/>
              <w:spacing w:line="276" w:lineRule="auto"/>
              <w:rPr>
                <w:sz w:val="4"/>
                <w:szCs w:val="4"/>
              </w:rPr>
            </w:pPr>
          </w:p>
        </w:tc>
      </w:tr>
      <w:tr w:rsidR="000D6374" w:rsidRPr="00E04C8E" w14:paraId="1BADCC94" w14:textId="77777777" w:rsidTr="00E04C8E">
        <w:tc>
          <w:tcPr>
            <w:tcW w:w="5000" w:type="pct"/>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561"/>
            </w:tblGrid>
            <w:tr w:rsidR="000D6374" w:rsidRPr="00E04C8E" w14:paraId="1423A388" w14:textId="77777777" w:rsidTr="0044599D">
              <w:trPr>
                <w:trHeight w:val="107"/>
              </w:trPr>
              <w:tc>
                <w:tcPr>
                  <w:tcW w:w="9561" w:type="dxa"/>
                </w:tcPr>
                <w:p w14:paraId="5D1CB45F" w14:textId="757223CB" w:rsidR="000D6374" w:rsidRPr="00E04C8E" w:rsidRDefault="000D6374" w:rsidP="000D6374">
                  <w:pPr>
                    <w:pStyle w:val="a6"/>
                    <w:rPr>
                      <w:b/>
                    </w:rPr>
                  </w:pPr>
                  <w:proofErr w:type="spellStart"/>
                  <w:r>
                    <w:rPr>
                      <w:b/>
                    </w:rPr>
                    <w:t>Anamnes</w:t>
                  </w:r>
                  <w:proofErr w:type="spellEnd"/>
                </w:p>
                <w:p w14:paraId="704161CD" w14:textId="6C32DD64" w:rsidR="000D6374" w:rsidRPr="00E04C8E" w:rsidRDefault="000D6374" w:rsidP="000D6374">
                  <w:pPr>
                    <w:pStyle w:val="a6"/>
                    <w:rPr>
                      <w:bCs/>
                    </w:rPr>
                  </w:pPr>
                  <w:proofErr w:type="spellStart"/>
                  <w:r>
                    <w:rPr>
                      <w:bCs/>
                    </w:rPr>
                    <w:t>Ökande</w:t>
                  </w:r>
                  <w:proofErr w:type="spellEnd"/>
                  <w:r>
                    <w:rPr>
                      <w:bCs/>
                    </w:rPr>
                    <w:t xml:space="preserve"> </w:t>
                  </w:r>
                  <w:proofErr w:type="spellStart"/>
                  <w:r>
                    <w:rPr>
                      <w:bCs/>
                    </w:rPr>
                    <w:t>obehag</w:t>
                  </w:r>
                  <w:proofErr w:type="spellEnd"/>
                  <w:r>
                    <w:rPr>
                      <w:bCs/>
                    </w:rPr>
                    <w:t xml:space="preserve"> </w:t>
                  </w:r>
                  <w:proofErr w:type="spellStart"/>
                  <w:r>
                    <w:rPr>
                      <w:bCs/>
                    </w:rPr>
                    <w:t>och</w:t>
                  </w:r>
                  <w:proofErr w:type="spellEnd"/>
                  <w:r>
                    <w:rPr>
                      <w:bCs/>
                    </w:rPr>
                    <w:t xml:space="preserve"> </w:t>
                  </w:r>
                  <w:proofErr w:type="spellStart"/>
                  <w:r>
                    <w:rPr>
                      <w:bCs/>
                    </w:rPr>
                    <w:t>svårigheter</w:t>
                  </w:r>
                  <w:proofErr w:type="spellEnd"/>
                  <w:r>
                    <w:rPr>
                      <w:bCs/>
                    </w:rPr>
                    <w:t xml:space="preserve"> </w:t>
                  </w:r>
                  <w:proofErr w:type="spellStart"/>
                  <w:r>
                    <w:rPr>
                      <w:bCs/>
                    </w:rPr>
                    <w:t>att</w:t>
                  </w:r>
                  <w:proofErr w:type="spellEnd"/>
                  <w:r>
                    <w:rPr>
                      <w:bCs/>
                    </w:rPr>
                    <w:t xml:space="preserve"> </w:t>
                  </w:r>
                  <w:proofErr w:type="spellStart"/>
                  <w:r>
                    <w:rPr>
                      <w:bCs/>
                    </w:rPr>
                    <w:t>svälja</w:t>
                  </w:r>
                  <w:proofErr w:type="spellEnd"/>
                  <w:r>
                    <w:rPr>
                      <w:bCs/>
                    </w:rPr>
                    <w:t xml:space="preserve"> under de </w:t>
                  </w:r>
                  <w:proofErr w:type="spellStart"/>
                  <w:r>
                    <w:rPr>
                      <w:bCs/>
                    </w:rPr>
                    <w:t>senaste</w:t>
                  </w:r>
                  <w:proofErr w:type="spellEnd"/>
                  <w:r>
                    <w:rPr>
                      <w:bCs/>
                    </w:rPr>
                    <w:t xml:space="preserve"> </w:t>
                  </w:r>
                  <w:proofErr w:type="spellStart"/>
                  <w:r>
                    <w:rPr>
                      <w:bCs/>
                    </w:rPr>
                    <w:t>veckorna</w:t>
                  </w:r>
                  <w:proofErr w:type="spellEnd"/>
                  <w:r>
                    <w:rPr>
                      <w:bCs/>
                    </w:rPr>
                    <w:t xml:space="preserve"> </w:t>
                  </w:r>
                  <w:proofErr w:type="spellStart"/>
                  <w:r>
                    <w:rPr>
                      <w:bCs/>
                    </w:rPr>
                    <w:t>på</w:t>
                  </w:r>
                  <w:proofErr w:type="spellEnd"/>
                  <w:r>
                    <w:rPr>
                      <w:bCs/>
                    </w:rPr>
                    <w:t xml:space="preserve"> </w:t>
                  </w:r>
                  <w:proofErr w:type="spellStart"/>
                  <w:r>
                    <w:rPr>
                      <w:bCs/>
                    </w:rPr>
                    <w:t>grund</w:t>
                  </w:r>
                  <w:proofErr w:type="spellEnd"/>
                  <w:r>
                    <w:rPr>
                      <w:bCs/>
                    </w:rPr>
                    <w:t xml:space="preserve"> av </w:t>
                  </w:r>
                  <w:proofErr w:type="spellStart"/>
                  <w:r>
                    <w:rPr>
                      <w:bCs/>
                    </w:rPr>
                    <w:t>en</w:t>
                  </w:r>
                  <w:proofErr w:type="spellEnd"/>
                  <w:r>
                    <w:rPr>
                      <w:bCs/>
                    </w:rPr>
                    <w:t xml:space="preserve"> </w:t>
                  </w:r>
                  <w:proofErr w:type="spellStart"/>
                  <w:r>
                    <w:rPr>
                      <w:bCs/>
                    </w:rPr>
                    <w:t>godartad</w:t>
                  </w:r>
                  <w:proofErr w:type="spellEnd"/>
                  <w:r>
                    <w:rPr>
                      <w:bCs/>
                    </w:rPr>
                    <w:t xml:space="preserve"> </w:t>
                  </w:r>
                  <w:proofErr w:type="spellStart"/>
                  <w:r>
                    <w:rPr>
                      <w:bCs/>
                    </w:rPr>
                    <w:t>tumör</w:t>
                  </w:r>
                  <w:proofErr w:type="spellEnd"/>
                  <w:r>
                    <w:rPr>
                      <w:bCs/>
                    </w:rPr>
                    <w:t xml:space="preserve"> </w:t>
                  </w:r>
                  <w:proofErr w:type="spellStart"/>
                  <w:r>
                    <w:rPr>
                      <w:bCs/>
                    </w:rPr>
                    <w:t>i</w:t>
                  </w:r>
                  <w:proofErr w:type="spellEnd"/>
                  <w:r>
                    <w:rPr>
                      <w:bCs/>
                    </w:rPr>
                    <w:t xml:space="preserve"> </w:t>
                  </w:r>
                  <w:proofErr w:type="spellStart"/>
                  <w:r>
                    <w:rPr>
                      <w:bCs/>
                    </w:rPr>
                    <w:t>matstrupen</w:t>
                  </w:r>
                  <w:proofErr w:type="spellEnd"/>
                  <w:r>
                    <w:rPr>
                      <w:bCs/>
                    </w:rPr>
                    <w:t xml:space="preserve">. </w:t>
                  </w:r>
                  <w:proofErr w:type="spellStart"/>
                  <w:r w:rsidRPr="00E04C8E">
                    <w:t>Opererades</w:t>
                  </w:r>
                  <w:proofErr w:type="spellEnd"/>
                  <w:r w:rsidRPr="00E04C8E">
                    <w:t xml:space="preserve"> </w:t>
                  </w:r>
                  <w:proofErr w:type="spellStart"/>
                  <w:r w:rsidRPr="00E04C8E">
                    <w:t>igår</w:t>
                  </w:r>
                  <w:proofErr w:type="spellEnd"/>
                  <w:r w:rsidRPr="00E04C8E">
                    <w:t xml:space="preserve"> </w:t>
                  </w:r>
                  <w:proofErr w:type="spellStart"/>
                  <w:r w:rsidRPr="00E04C8E">
                    <w:t>för</w:t>
                  </w:r>
                  <w:proofErr w:type="spellEnd"/>
                  <w:r w:rsidRPr="00E04C8E">
                    <w:t xml:space="preserve"> </w:t>
                  </w:r>
                  <w:proofErr w:type="spellStart"/>
                  <w:r w:rsidRPr="00E04C8E">
                    <w:t>att</w:t>
                  </w:r>
                  <w:proofErr w:type="spellEnd"/>
                  <w:r w:rsidRPr="00E04C8E">
                    <w:t xml:space="preserve"> </w:t>
                  </w:r>
                  <w:proofErr w:type="spellStart"/>
                  <w:r w:rsidRPr="00E04C8E">
                    <w:t>avlägsna</w:t>
                  </w:r>
                  <w:proofErr w:type="spellEnd"/>
                  <w:r w:rsidRPr="00E04C8E">
                    <w:t xml:space="preserve"> </w:t>
                  </w:r>
                  <w:proofErr w:type="spellStart"/>
                  <w:r w:rsidRPr="00E04C8E">
                    <w:t>en</w:t>
                  </w:r>
                  <w:proofErr w:type="spellEnd"/>
                  <w:r w:rsidRPr="00E04C8E">
                    <w:t xml:space="preserve"> </w:t>
                  </w:r>
                  <w:proofErr w:type="spellStart"/>
                  <w:r w:rsidRPr="00E04C8E">
                    <w:t>mindre</w:t>
                  </w:r>
                  <w:proofErr w:type="spellEnd"/>
                  <w:r w:rsidRPr="00E04C8E">
                    <w:t xml:space="preserve"> </w:t>
                  </w:r>
                  <w:proofErr w:type="spellStart"/>
                  <w:r w:rsidRPr="00E04C8E">
                    <w:t>tumör</w:t>
                  </w:r>
                  <w:proofErr w:type="spellEnd"/>
                  <w:r w:rsidRPr="00E04C8E">
                    <w:t xml:space="preserve"> </w:t>
                  </w:r>
                  <w:proofErr w:type="spellStart"/>
                  <w:r w:rsidRPr="00E04C8E">
                    <w:t>i</w:t>
                  </w:r>
                  <w:proofErr w:type="spellEnd"/>
                  <w:r w:rsidRPr="00E04C8E">
                    <w:t xml:space="preserve"> </w:t>
                  </w:r>
                  <w:proofErr w:type="spellStart"/>
                  <w:r w:rsidRPr="00E04C8E">
                    <w:t>matstrupen</w:t>
                  </w:r>
                  <w:proofErr w:type="spellEnd"/>
                  <w:r w:rsidRPr="00E04C8E">
                    <w:t>.</w:t>
                  </w:r>
                </w:p>
                <w:p w14:paraId="31408B10" w14:textId="256304C2" w:rsidR="000D6374" w:rsidRPr="00E04C8E" w:rsidRDefault="000D6374" w:rsidP="000D6374">
                  <w:pPr>
                    <w:pStyle w:val="a6"/>
                  </w:pPr>
                  <w:proofErr w:type="spellStart"/>
                  <w:r>
                    <w:rPr>
                      <w:bCs/>
                    </w:rPr>
                    <w:t>Blindtarmsopererad</w:t>
                  </w:r>
                  <w:proofErr w:type="spellEnd"/>
                  <w:r>
                    <w:rPr>
                      <w:bCs/>
                    </w:rPr>
                    <w:t xml:space="preserve"> </w:t>
                  </w:r>
                  <w:proofErr w:type="spellStart"/>
                  <w:r>
                    <w:rPr>
                      <w:bCs/>
                    </w:rPr>
                    <w:t>för</w:t>
                  </w:r>
                  <w:proofErr w:type="spellEnd"/>
                  <w:r>
                    <w:rPr>
                      <w:bCs/>
                    </w:rPr>
                    <w:t xml:space="preserve"> 15 </w:t>
                  </w:r>
                  <w:proofErr w:type="spellStart"/>
                  <w:r>
                    <w:rPr>
                      <w:bCs/>
                    </w:rPr>
                    <w:t>år</w:t>
                  </w:r>
                  <w:proofErr w:type="spellEnd"/>
                  <w:r>
                    <w:rPr>
                      <w:bCs/>
                    </w:rPr>
                    <w:t xml:space="preserve"> sedan.</w:t>
                  </w:r>
                </w:p>
              </w:tc>
            </w:tr>
          </w:tbl>
          <w:p w14:paraId="36454D28" w14:textId="77777777" w:rsidR="000D6374" w:rsidRPr="00E04C8E" w:rsidRDefault="000D6374" w:rsidP="00E04C8E">
            <w:pPr>
              <w:pStyle w:val="a6"/>
              <w:spacing w:line="276" w:lineRule="auto"/>
              <w:rPr>
                <w:sz w:val="12"/>
                <w:szCs w:val="12"/>
              </w:rPr>
            </w:pPr>
          </w:p>
        </w:tc>
      </w:tr>
      <w:tr w:rsidR="000D6374" w:rsidRPr="00E04C8E" w14:paraId="64279A76" w14:textId="77777777" w:rsidTr="00E04C8E">
        <w:trPr>
          <w:trHeight w:val="53"/>
        </w:trPr>
        <w:tc>
          <w:tcPr>
            <w:tcW w:w="5000" w:type="pct"/>
            <w:gridSpan w:val="2"/>
            <w:shd w:val="clear" w:color="auto" w:fill="4472C4"/>
          </w:tcPr>
          <w:p w14:paraId="758E0375" w14:textId="77777777" w:rsidR="000D6374" w:rsidRPr="00E04C8E" w:rsidRDefault="000D6374" w:rsidP="00E04C8E">
            <w:pPr>
              <w:pStyle w:val="a6"/>
              <w:spacing w:line="276" w:lineRule="auto"/>
              <w:rPr>
                <w:b/>
                <w:bCs/>
                <w:sz w:val="4"/>
                <w:szCs w:val="4"/>
              </w:rPr>
            </w:pPr>
          </w:p>
        </w:tc>
      </w:tr>
      <w:tr w:rsidR="000D6374" w:rsidRPr="00E04C8E" w14:paraId="43A67E83" w14:textId="77777777" w:rsidTr="00E04C8E">
        <w:trPr>
          <w:trHeight w:val="64"/>
        </w:trPr>
        <w:tc>
          <w:tcPr>
            <w:tcW w:w="5000" w:type="pct"/>
            <w:gridSpan w:val="2"/>
            <w:shd w:val="clear" w:color="auto" w:fill="auto"/>
          </w:tcPr>
          <w:p w14:paraId="5E5D7D8D" w14:textId="77777777" w:rsidR="000D6374" w:rsidRPr="00E04C8E" w:rsidRDefault="000D6374" w:rsidP="00E04C8E">
            <w:pPr>
              <w:pStyle w:val="a6"/>
              <w:spacing w:line="276" w:lineRule="auto"/>
              <w:rPr>
                <w:b/>
              </w:rPr>
            </w:pPr>
            <w:proofErr w:type="spellStart"/>
            <w:r>
              <w:rPr>
                <w:b/>
              </w:rPr>
              <w:t>Anteckningar</w:t>
            </w:r>
            <w:proofErr w:type="spellEnd"/>
          </w:p>
        </w:tc>
      </w:tr>
      <w:tr w:rsidR="000D6374" w:rsidRPr="00E04C8E" w14:paraId="6C04477D" w14:textId="77777777" w:rsidTr="00E04C8E">
        <w:trPr>
          <w:trHeight w:val="228"/>
        </w:trPr>
        <w:tc>
          <w:tcPr>
            <w:tcW w:w="734" w:type="pct"/>
            <w:shd w:val="clear" w:color="auto" w:fill="auto"/>
          </w:tcPr>
          <w:p w14:paraId="65503DD5" w14:textId="77777777" w:rsidR="000D6374" w:rsidRPr="00E04C8E" w:rsidRDefault="000D6374" w:rsidP="00E04C8E">
            <w:pPr>
              <w:pStyle w:val="a6"/>
              <w:spacing w:line="276" w:lineRule="auto"/>
              <w:rPr>
                <w:b/>
              </w:rPr>
            </w:pPr>
            <w:r>
              <w:rPr>
                <w:b/>
              </w:rPr>
              <w:t>Datum/</w:t>
            </w:r>
            <w:proofErr w:type="spellStart"/>
            <w:r>
              <w:rPr>
                <w:b/>
              </w:rPr>
              <w:t>tid</w:t>
            </w:r>
            <w:proofErr w:type="spellEnd"/>
          </w:p>
        </w:tc>
        <w:tc>
          <w:tcPr>
            <w:tcW w:w="4266" w:type="pct"/>
            <w:shd w:val="clear" w:color="auto" w:fill="auto"/>
          </w:tcPr>
          <w:p w14:paraId="5260F0D7" w14:textId="77777777" w:rsidR="000D6374" w:rsidRPr="00E04C8E" w:rsidRDefault="000D6374" w:rsidP="00E04C8E">
            <w:pPr>
              <w:pStyle w:val="a6"/>
              <w:spacing w:line="276" w:lineRule="auto"/>
              <w:rPr>
                <w:b/>
              </w:rPr>
            </w:pPr>
          </w:p>
        </w:tc>
      </w:tr>
      <w:tr w:rsidR="000D6374" w:rsidRPr="00E04C8E" w14:paraId="6C4CC467" w14:textId="77777777" w:rsidTr="00E04C8E">
        <w:tc>
          <w:tcPr>
            <w:tcW w:w="734" w:type="pct"/>
            <w:shd w:val="clear" w:color="auto" w:fill="auto"/>
          </w:tcPr>
          <w:p w14:paraId="7B376903" w14:textId="5413F153" w:rsidR="000D6374" w:rsidRPr="00E04C8E" w:rsidRDefault="000D6374" w:rsidP="00E04C8E">
            <w:pPr>
              <w:pStyle w:val="a6"/>
              <w:spacing w:line="276" w:lineRule="auto"/>
            </w:pPr>
            <w:proofErr w:type="spellStart"/>
            <w:r>
              <w:t>Igår</w:t>
            </w:r>
            <w:proofErr w:type="spellEnd"/>
            <w:r>
              <w:t xml:space="preserve"> </w:t>
            </w:r>
          </w:p>
        </w:tc>
        <w:tc>
          <w:tcPr>
            <w:tcW w:w="4266" w:type="pct"/>
            <w:shd w:val="clear" w:color="auto" w:fill="auto"/>
          </w:tcPr>
          <w:p w14:paraId="2DDBD3AA" w14:textId="77777777" w:rsidR="00EE27C5" w:rsidRPr="00E04C8E" w:rsidRDefault="000D6374" w:rsidP="00E04C8E">
            <w:pPr>
              <w:pStyle w:val="a6"/>
              <w:spacing w:line="276" w:lineRule="auto"/>
            </w:pPr>
            <w:r>
              <w:t xml:space="preserve">Patient </w:t>
            </w:r>
            <w:proofErr w:type="spellStart"/>
            <w:r>
              <w:t>flyttad</w:t>
            </w:r>
            <w:proofErr w:type="spellEnd"/>
            <w:r>
              <w:t xml:space="preserve"> </w:t>
            </w:r>
            <w:proofErr w:type="spellStart"/>
            <w:r>
              <w:t>från</w:t>
            </w:r>
            <w:proofErr w:type="spellEnd"/>
            <w:r>
              <w:t xml:space="preserve"> </w:t>
            </w:r>
            <w:proofErr w:type="spellStart"/>
            <w:r>
              <w:t>uppvak</w:t>
            </w:r>
            <w:proofErr w:type="spellEnd"/>
            <w:r>
              <w:t xml:space="preserve"> till </w:t>
            </w:r>
            <w:proofErr w:type="spellStart"/>
            <w:r>
              <w:t>avdelning</w:t>
            </w:r>
            <w:proofErr w:type="spellEnd"/>
            <w:r>
              <w:t xml:space="preserve">. </w:t>
            </w:r>
            <w:proofErr w:type="spellStart"/>
            <w:r>
              <w:t>Nasogastrisk</w:t>
            </w:r>
            <w:proofErr w:type="spellEnd"/>
            <w:r>
              <w:t xml:space="preserve"> </w:t>
            </w:r>
            <w:proofErr w:type="spellStart"/>
            <w:r>
              <w:t>näringssond</w:t>
            </w:r>
            <w:proofErr w:type="spellEnd"/>
            <w:r>
              <w:t xml:space="preserve"> </w:t>
            </w:r>
            <w:proofErr w:type="spellStart"/>
            <w:r>
              <w:t>inlagd</w:t>
            </w:r>
            <w:proofErr w:type="spellEnd"/>
            <w:r>
              <w:t xml:space="preserve">. </w:t>
            </w:r>
          </w:p>
          <w:p w14:paraId="17C499CB" w14:textId="6497C7E0" w:rsidR="000D6374" w:rsidRPr="00E04C8E" w:rsidRDefault="001D4932" w:rsidP="00E04C8E">
            <w:pPr>
              <w:pStyle w:val="a6"/>
              <w:spacing w:line="276" w:lineRule="auto"/>
              <w:rPr>
                <w:b/>
              </w:rPr>
            </w:pPr>
            <w:proofErr w:type="spellStart"/>
            <w:r>
              <w:t>Sonddjup</w:t>
            </w:r>
            <w:proofErr w:type="spellEnd"/>
            <w:r>
              <w:t xml:space="preserve">: 55 cm. </w:t>
            </w:r>
            <w:proofErr w:type="spellStart"/>
            <w:r>
              <w:t>Vitalparametrar</w:t>
            </w:r>
            <w:proofErr w:type="spellEnd"/>
            <w:r>
              <w:t xml:space="preserve"> </w:t>
            </w:r>
            <w:proofErr w:type="spellStart"/>
            <w:r>
              <w:t>registrerade</w:t>
            </w:r>
            <w:proofErr w:type="spellEnd"/>
            <w:r>
              <w:t>. /</w:t>
            </w:r>
            <w:proofErr w:type="spellStart"/>
            <w:r>
              <w:t>ssk</w:t>
            </w:r>
            <w:proofErr w:type="spellEnd"/>
          </w:p>
        </w:tc>
      </w:tr>
      <w:tr w:rsidR="000D6374" w:rsidRPr="00E04C8E" w14:paraId="5FDDB440" w14:textId="77777777" w:rsidTr="00E04C8E">
        <w:tc>
          <w:tcPr>
            <w:tcW w:w="734" w:type="pct"/>
            <w:shd w:val="clear" w:color="auto" w:fill="auto"/>
          </w:tcPr>
          <w:p w14:paraId="5817A471" w14:textId="39BF6284" w:rsidR="000D6374" w:rsidRPr="00E04C8E" w:rsidRDefault="000D6374" w:rsidP="00E04C8E">
            <w:pPr>
              <w:pStyle w:val="a6"/>
              <w:spacing w:line="276" w:lineRule="auto"/>
            </w:pPr>
            <w:proofErr w:type="spellStart"/>
            <w:r>
              <w:t>Idag</w:t>
            </w:r>
            <w:proofErr w:type="spellEnd"/>
            <w:r>
              <w:t xml:space="preserve"> kl 08.00 </w:t>
            </w:r>
          </w:p>
        </w:tc>
        <w:tc>
          <w:tcPr>
            <w:tcW w:w="4266" w:type="pct"/>
            <w:shd w:val="clear" w:color="auto" w:fill="auto"/>
          </w:tcPr>
          <w:p w14:paraId="1E0C7B2A" w14:textId="1F6C5CB7" w:rsidR="000D6374" w:rsidRPr="00E04C8E" w:rsidRDefault="000D6374" w:rsidP="000D6374">
            <w:pPr>
              <w:pStyle w:val="a6"/>
            </w:pPr>
            <w:proofErr w:type="spellStart"/>
            <w:r>
              <w:t>Patienten</w:t>
            </w:r>
            <w:proofErr w:type="spellEnd"/>
            <w:r>
              <w:t xml:space="preserve"> </w:t>
            </w:r>
            <w:proofErr w:type="spellStart"/>
            <w:r>
              <w:t>skattar</w:t>
            </w:r>
            <w:proofErr w:type="spellEnd"/>
            <w:r>
              <w:t xml:space="preserve"> </w:t>
            </w:r>
            <w:proofErr w:type="spellStart"/>
            <w:r>
              <w:t>smärtan</w:t>
            </w:r>
            <w:proofErr w:type="spellEnd"/>
            <w:r>
              <w:t xml:space="preserve"> till 3, </w:t>
            </w:r>
            <w:proofErr w:type="spellStart"/>
            <w:r>
              <w:t>ber</w:t>
            </w:r>
            <w:proofErr w:type="spellEnd"/>
            <w:r>
              <w:t xml:space="preserve"> </w:t>
            </w:r>
            <w:proofErr w:type="spellStart"/>
            <w:r>
              <w:t>inte</w:t>
            </w:r>
            <w:proofErr w:type="spellEnd"/>
            <w:r>
              <w:t xml:space="preserve"> om </w:t>
            </w:r>
            <w:proofErr w:type="spellStart"/>
            <w:r>
              <w:t>smärtstillande</w:t>
            </w:r>
            <w:proofErr w:type="spellEnd"/>
            <w:r>
              <w:t xml:space="preserve">. </w:t>
            </w:r>
            <w:proofErr w:type="spellStart"/>
            <w:r>
              <w:t>Återstående</w:t>
            </w:r>
            <w:proofErr w:type="spellEnd"/>
            <w:r>
              <w:t xml:space="preserve"> </w:t>
            </w:r>
            <w:proofErr w:type="spellStart"/>
            <w:r>
              <w:t>volym</w:t>
            </w:r>
            <w:proofErr w:type="spellEnd"/>
            <w:r>
              <w:t xml:space="preserve"> </w:t>
            </w:r>
            <w:proofErr w:type="spellStart"/>
            <w:r>
              <w:t>på</w:t>
            </w:r>
            <w:proofErr w:type="spellEnd"/>
            <w:r>
              <w:t xml:space="preserve"> 40 ml </w:t>
            </w:r>
            <w:proofErr w:type="spellStart"/>
            <w:r>
              <w:t>returnerad</w:t>
            </w:r>
            <w:proofErr w:type="spellEnd"/>
            <w:r>
              <w:t xml:space="preserve">. Bolus </w:t>
            </w:r>
            <w:proofErr w:type="spellStart"/>
            <w:r>
              <w:t>flytande</w:t>
            </w:r>
            <w:proofErr w:type="spellEnd"/>
            <w:r>
              <w:t xml:space="preserve"> </w:t>
            </w:r>
            <w:proofErr w:type="spellStart"/>
            <w:r>
              <w:t>näring</w:t>
            </w:r>
            <w:proofErr w:type="spellEnd"/>
            <w:r>
              <w:t xml:space="preserve"> (340 ml) </w:t>
            </w:r>
            <w:proofErr w:type="spellStart"/>
            <w:r>
              <w:t>administrerad</w:t>
            </w:r>
            <w:proofErr w:type="spellEnd"/>
            <w:r>
              <w:t xml:space="preserve"> via </w:t>
            </w:r>
            <w:proofErr w:type="spellStart"/>
            <w:r>
              <w:t>sond</w:t>
            </w:r>
            <w:proofErr w:type="spellEnd"/>
            <w:r>
              <w:t xml:space="preserve">. </w:t>
            </w:r>
            <w:proofErr w:type="spellStart"/>
            <w:r>
              <w:t>Sonddjup</w:t>
            </w:r>
            <w:proofErr w:type="spellEnd"/>
            <w:r>
              <w:t xml:space="preserve">: 55 cm. </w:t>
            </w:r>
            <w:proofErr w:type="spellStart"/>
            <w:r>
              <w:t>Vätskestatus</w:t>
            </w:r>
            <w:proofErr w:type="spellEnd"/>
            <w:r>
              <w:t xml:space="preserve"> OK /</w:t>
            </w:r>
            <w:proofErr w:type="spellStart"/>
            <w:r>
              <w:t>ssk</w:t>
            </w:r>
            <w:proofErr w:type="spellEnd"/>
            <w:r>
              <w:t xml:space="preserve"> </w:t>
            </w:r>
          </w:p>
        </w:tc>
      </w:tr>
      <w:tr w:rsidR="000D6374" w:rsidRPr="00E04C8E" w14:paraId="061FC1EB" w14:textId="77777777" w:rsidTr="00E04C8E">
        <w:tc>
          <w:tcPr>
            <w:tcW w:w="734" w:type="pct"/>
            <w:shd w:val="clear" w:color="auto" w:fill="auto"/>
          </w:tcPr>
          <w:p w14:paraId="5758EBB7" w14:textId="26325C28" w:rsidR="000D6374" w:rsidRPr="00E04C8E" w:rsidRDefault="000D6374" w:rsidP="00E04C8E">
            <w:pPr>
              <w:pStyle w:val="a6"/>
              <w:spacing w:line="276" w:lineRule="auto"/>
            </w:pPr>
            <w:proofErr w:type="spellStart"/>
            <w:r>
              <w:t>Idag</w:t>
            </w:r>
            <w:proofErr w:type="spellEnd"/>
            <w:r>
              <w:t xml:space="preserve"> kl 09.00</w:t>
            </w:r>
          </w:p>
        </w:tc>
        <w:tc>
          <w:tcPr>
            <w:tcW w:w="4266" w:type="pct"/>
            <w:shd w:val="clear" w:color="auto" w:fill="auto"/>
          </w:tcPr>
          <w:p w14:paraId="0957BDF9" w14:textId="51EB3867" w:rsidR="000D6374" w:rsidRPr="00E04C8E" w:rsidRDefault="000D6374" w:rsidP="000D6374">
            <w:pPr>
              <w:pStyle w:val="a6"/>
            </w:pPr>
            <w:r w:rsidRPr="006D6F9B">
              <w:rPr>
                <w:lang w:val="es-ES"/>
              </w:rPr>
              <w:t xml:space="preserve">Vätskebolus (250 ml) administrerad via sond. </w:t>
            </w:r>
            <w:proofErr w:type="spellStart"/>
            <w:r>
              <w:t>Återstående</w:t>
            </w:r>
            <w:proofErr w:type="spellEnd"/>
            <w:r>
              <w:t xml:space="preserve"> </w:t>
            </w:r>
            <w:proofErr w:type="spellStart"/>
            <w:r>
              <w:t>volym</w:t>
            </w:r>
            <w:proofErr w:type="spellEnd"/>
            <w:r>
              <w:t xml:space="preserve"> </w:t>
            </w:r>
            <w:proofErr w:type="spellStart"/>
            <w:r>
              <w:t>på</w:t>
            </w:r>
            <w:proofErr w:type="spellEnd"/>
            <w:r>
              <w:t xml:space="preserve"> 110 ml </w:t>
            </w:r>
            <w:proofErr w:type="spellStart"/>
            <w:r>
              <w:t>returnerad</w:t>
            </w:r>
            <w:proofErr w:type="spellEnd"/>
            <w:r>
              <w:t xml:space="preserve">. </w:t>
            </w:r>
            <w:proofErr w:type="spellStart"/>
            <w:r>
              <w:t>Sonddjup</w:t>
            </w:r>
            <w:proofErr w:type="spellEnd"/>
            <w:r>
              <w:t xml:space="preserve">: 55 cm. </w:t>
            </w:r>
            <w:proofErr w:type="spellStart"/>
            <w:r>
              <w:t>Vätskestatus</w:t>
            </w:r>
            <w:proofErr w:type="spellEnd"/>
            <w:r>
              <w:t xml:space="preserve"> OK /</w:t>
            </w:r>
            <w:proofErr w:type="spellStart"/>
            <w:r>
              <w:t>ssk</w:t>
            </w:r>
            <w:proofErr w:type="spellEnd"/>
          </w:p>
        </w:tc>
      </w:tr>
      <w:tr w:rsidR="000D6374" w:rsidRPr="00E04C8E" w14:paraId="0C5B0D0C" w14:textId="77777777" w:rsidTr="00E04C8E">
        <w:tc>
          <w:tcPr>
            <w:tcW w:w="734" w:type="pct"/>
            <w:shd w:val="clear" w:color="auto" w:fill="auto"/>
          </w:tcPr>
          <w:p w14:paraId="7A0CD7A7" w14:textId="77777777" w:rsidR="000D6374" w:rsidRPr="00E04C8E" w:rsidRDefault="000D6374" w:rsidP="00E04C8E">
            <w:pPr>
              <w:pStyle w:val="a6"/>
              <w:spacing w:line="276" w:lineRule="auto"/>
            </w:pPr>
          </w:p>
          <w:p w14:paraId="0B5EFA4A" w14:textId="66AC462B" w:rsidR="000D6374" w:rsidRPr="00E04C8E" w:rsidRDefault="000D6374" w:rsidP="00E04C8E">
            <w:pPr>
              <w:pStyle w:val="a6"/>
              <w:spacing w:line="276" w:lineRule="auto"/>
            </w:pPr>
          </w:p>
        </w:tc>
        <w:tc>
          <w:tcPr>
            <w:tcW w:w="4266" w:type="pct"/>
            <w:shd w:val="clear" w:color="auto" w:fill="auto"/>
          </w:tcPr>
          <w:p w14:paraId="54A0FA89" w14:textId="77777777" w:rsidR="000D6374" w:rsidRPr="00E04C8E" w:rsidRDefault="000D6374" w:rsidP="000D6374">
            <w:pPr>
              <w:pStyle w:val="a6"/>
            </w:pPr>
          </w:p>
          <w:p w14:paraId="55B498E9" w14:textId="59BA216B" w:rsidR="000D6374" w:rsidRPr="00E04C8E" w:rsidRDefault="000D6374" w:rsidP="000D6374">
            <w:pPr>
              <w:pStyle w:val="a6"/>
            </w:pPr>
          </w:p>
        </w:tc>
      </w:tr>
      <w:tr w:rsidR="000D6374" w:rsidRPr="00E04C8E" w14:paraId="39E0F99F" w14:textId="77777777" w:rsidTr="00E04C8E">
        <w:tc>
          <w:tcPr>
            <w:tcW w:w="734" w:type="pct"/>
            <w:shd w:val="clear" w:color="auto" w:fill="auto"/>
          </w:tcPr>
          <w:p w14:paraId="1C103624" w14:textId="77777777" w:rsidR="000D6374" w:rsidRPr="00E04C8E" w:rsidRDefault="000D6374" w:rsidP="00E04C8E">
            <w:pPr>
              <w:pStyle w:val="a6"/>
              <w:spacing w:line="276" w:lineRule="auto"/>
            </w:pPr>
          </w:p>
          <w:p w14:paraId="6C4A46D5" w14:textId="77777777" w:rsidR="000D6374" w:rsidRPr="00E04C8E" w:rsidRDefault="000D6374" w:rsidP="00E04C8E">
            <w:pPr>
              <w:pStyle w:val="a6"/>
              <w:spacing w:line="276" w:lineRule="auto"/>
            </w:pPr>
          </w:p>
        </w:tc>
        <w:tc>
          <w:tcPr>
            <w:tcW w:w="4266" w:type="pct"/>
            <w:shd w:val="clear" w:color="auto" w:fill="auto"/>
          </w:tcPr>
          <w:p w14:paraId="788C407A" w14:textId="77777777" w:rsidR="000D6374" w:rsidRPr="00E04C8E" w:rsidRDefault="000D6374" w:rsidP="00E04C8E">
            <w:pPr>
              <w:pStyle w:val="a6"/>
              <w:spacing w:line="276" w:lineRule="auto"/>
            </w:pPr>
          </w:p>
          <w:p w14:paraId="57DC4F74" w14:textId="77777777" w:rsidR="000D6374" w:rsidRPr="00E04C8E" w:rsidRDefault="000D6374" w:rsidP="00E04C8E">
            <w:pPr>
              <w:pStyle w:val="a6"/>
              <w:spacing w:line="276" w:lineRule="auto"/>
            </w:pPr>
          </w:p>
        </w:tc>
      </w:tr>
      <w:tr w:rsidR="000D6374" w:rsidRPr="00E04C8E" w14:paraId="37333B6C" w14:textId="77777777" w:rsidTr="00E04C8E">
        <w:tc>
          <w:tcPr>
            <w:tcW w:w="5000" w:type="pct"/>
            <w:gridSpan w:val="2"/>
            <w:shd w:val="clear" w:color="auto" w:fill="4472C4"/>
          </w:tcPr>
          <w:p w14:paraId="06D5127F" w14:textId="77777777" w:rsidR="000D6374" w:rsidRPr="00E04C8E" w:rsidRDefault="000D6374" w:rsidP="00E04C8E">
            <w:pPr>
              <w:pStyle w:val="a6"/>
              <w:spacing w:line="276" w:lineRule="auto"/>
              <w:rPr>
                <w:b/>
                <w:sz w:val="4"/>
                <w:szCs w:val="4"/>
              </w:rPr>
            </w:pPr>
          </w:p>
        </w:tc>
      </w:tr>
      <w:tr w:rsidR="000D6374" w:rsidRPr="00E04C8E" w14:paraId="7335DD03" w14:textId="77777777" w:rsidTr="00E04C8E">
        <w:tc>
          <w:tcPr>
            <w:tcW w:w="5000" w:type="pct"/>
            <w:gridSpan w:val="2"/>
            <w:shd w:val="clear" w:color="auto" w:fill="auto"/>
          </w:tcPr>
          <w:p w14:paraId="437B7B4C" w14:textId="2D76DFD2" w:rsidR="000D6374" w:rsidRPr="00E04C8E" w:rsidRDefault="000D6374" w:rsidP="00E04C8E">
            <w:pPr>
              <w:pStyle w:val="a6"/>
              <w:spacing w:line="276" w:lineRule="auto"/>
              <w:rPr>
                <w:b/>
              </w:rPr>
            </w:pPr>
            <w:proofErr w:type="spellStart"/>
            <w:r>
              <w:rPr>
                <w:b/>
              </w:rPr>
              <w:t>Läkarordination</w:t>
            </w:r>
            <w:proofErr w:type="spellEnd"/>
          </w:p>
        </w:tc>
      </w:tr>
      <w:tr w:rsidR="000D6374" w:rsidRPr="00E04C8E" w14:paraId="06DFE4B2" w14:textId="77777777" w:rsidTr="00E04C8E">
        <w:tc>
          <w:tcPr>
            <w:tcW w:w="5000" w:type="pct"/>
            <w:gridSpan w:val="2"/>
            <w:shd w:val="clear" w:color="auto" w:fill="auto"/>
          </w:tcPr>
          <w:p w14:paraId="746CA416" w14:textId="218F8684" w:rsidR="000D6374" w:rsidRPr="00E04C8E" w:rsidRDefault="000D6374" w:rsidP="00E04C8E">
            <w:pPr>
              <w:pStyle w:val="a6"/>
              <w:spacing w:line="276" w:lineRule="auto"/>
            </w:pPr>
            <w:proofErr w:type="spellStart"/>
            <w:r>
              <w:t>Aktivitet</w:t>
            </w:r>
            <w:proofErr w:type="spellEnd"/>
            <w:r>
              <w:t xml:space="preserve">: </w:t>
            </w:r>
            <w:bookmarkStart w:id="11" w:name="_Hlk513628476"/>
            <w:proofErr w:type="spellStart"/>
            <w:r>
              <w:t>Mobilisera</w:t>
            </w:r>
            <w:proofErr w:type="spellEnd"/>
            <w:r>
              <w:t xml:space="preserve"> </w:t>
            </w:r>
            <w:proofErr w:type="spellStart"/>
            <w:r>
              <w:t>direkt</w:t>
            </w:r>
            <w:proofErr w:type="spellEnd"/>
            <w:r>
              <w:t xml:space="preserve"> </w:t>
            </w:r>
            <w:proofErr w:type="spellStart"/>
            <w:r>
              <w:t>i</w:t>
            </w:r>
            <w:proofErr w:type="spellEnd"/>
            <w:r>
              <w:t xml:space="preserve"> den </w:t>
            </w:r>
            <w:proofErr w:type="spellStart"/>
            <w:r>
              <w:t>mån</w:t>
            </w:r>
            <w:proofErr w:type="spellEnd"/>
            <w:r>
              <w:t xml:space="preserve"> pat </w:t>
            </w:r>
            <w:proofErr w:type="spellStart"/>
            <w:r>
              <w:t>tolererar</w:t>
            </w:r>
            <w:bookmarkEnd w:id="11"/>
            <w:proofErr w:type="spellEnd"/>
          </w:p>
        </w:tc>
      </w:tr>
      <w:tr w:rsidR="000D6374" w:rsidRPr="00E04C8E" w14:paraId="1BF22F72" w14:textId="77777777" w:rsidTr="00E04C8E">
        <w:tc>
          <w:tcPr>
            <w:tcW w:w="5000" w:type="pct"/>
            <w:gridSpan w:val="2"/>
            <w:shd w:val="clear" w:color="auto" w:fill="auto"/>
          </w:tcPr>
          <w:p w14:paraId="0D1D8F6E" w14:textId="77777777" w:rsidR="000D6374" w:rsidRPr="00E04C8E" w:rsidRDefault="000D6374" w:rsidP="000D6374">
            <w:pPr>
              <w:pStyle w:val="a6"/>
            </w:pPr>
            <w:proofErr w:type="spellStart"/>
            <w:r>
              <w:t>Kost</w:t>
            </w:r>
            <w:proofErr w:type="spellEnd"/>
            <w:r>
              <w:t xml:space="preserve">: </w:t>
            </w:r>
            <w:proofErr w:type="spellStart"/>
            <w:r>
              <w:t>Flytande</w:t>
            </w:r>
            <w:proofErr w:type="spellEnd"/>
            <w:r>
              <w:t xml:space="preserve"> </w:t>
            </w:r>
            <w:proofErr w:type="spellStart"/>
            <w:r>
              <w:t>näring</w:t>
            </w:r>
            <w:proofErr w:type="spellEnd"/>
            <w:r>
              <w:t xml:space="preserve"> via </w:t>
            </w:r>
            <w:proofErr w:type="spellStart"/>
            <w:r>
              <w:t>nasogastrisk</w:t>
            </w:r>
            <w:proofErr w:type="spellEnd"/>
            <w:r>
              <w:t xml:space="preserve"> </w:t>
            </w:r>
            <w:proofErr w:type="spellStart"/>
            <w:r>
              <w:t>sond</w:t>
            </w:r>
            <w:proofErr w:type="spellEnd"/>
            <w:r>
              <w:t>:</w:t>
            </w:r>
          </w:p>
          <w:p w14:paraId="4214140D" w14:textId="1E2A673E" w:rsidR="000D6374" w:rsidRPr="00E04C8E" w:rsidRDefault="000D6374" w:rsidP="00E04C8E">
            <w:pPr>
              <w:spacing w:before="0"/>
            </w:pPr>
            <w:proofErr w:type="spellStart"/>
            <w:r>
              <w:t>Administrera</w:t>
            </w:r>
            <w:proofErr w:type="spellEnd"/>
            <w:r>
              <w:t xml:space="preserve"> 340 ml </w:t>
            </w:r>
            <w:proofErr w:type="spellStart"/>
            <w:r>
              <w:t>flytande</w:t>
            </w:r>
            <w:proofErr w:type="spellEnd"/>
            <w:r>
              <w:t xml:space="preserve"> </w:t>
            </w:r>
            <w:proofErr w:type="spellStart"/>
            <w:r>
              <w:t>standardnäring</w:t>
            </w:r>
            <w:proofErr w:type="spellEnd"/>
            <w:r>
              <w:t xml:space="preserve"> 1,5 kcal/ml </w:t>
            </w:r>
            <w:proofErr w:type="spellStart"/>
            <w:r>
              <w:t>över</w:t>
            </w:r>
            <w:proofErr w:type="spellEnd"/>
            <w:r>
              <w:t xml:space="preserve"> 30 </w:t>
            </w:r>
            <w:proofErr w:type="spellStart"/>
            <w:r>
              <w:t>minuter</w:t>
            </w:r>
            <w:proofErr w:type="spellEnd"/>
            <w:r>
              <w:t>, 5 </w:t>
            </w:r>
            <w:proofErr w:type="spellStart"/>
            <w:r>
              <w:t>gånger</w:t>
            </w:r>
            <w:proofErr w:type="spellEnd"/>
            <w:r>
              <w:t xml:space="preserve"> om </w:t>
            </w:r>
            <w:proofErr w:type="spellStart"/>
            <w:r>
              <w:t>dagen</w:t>
            </w:r>
            <w:proofErr w:type="spellEnd"/>
            <w:r>
              <w:t xml:space="preserve"> med </w:t>
            </w:r>
            <w:proofErr w:type="spellStart"/>
            <w:r>
              <w:t>jämna</w:t>
            </w:r>
            <w:proofErr w:type="spellEnd"/>
            <w:r>
              <w:t xml:space="preserve"> </w:t>
            </w:r>
            <w:proofErr w:type="spellStart"/>
            <w:r>
              <w:t>mellanrum</w:t>
            </w:r>
            <w:proofErr w:type="spellEnd"/>
            <w:r>
              <w:t xml:space="preserve">, </w:t>
            </w:r>
            <w:proofErr w:type="spellStart"/>
            <w:r>
              <w:t>när</w:t>
            </w:r>
            <w:proofErr w:type="spellEnd"/>
            <w:r>
              <w:t xml:space="preserve"> </w:t>
            </w:r>
            <w:proofErr w:type="spellStart"/>
            <w:r>
              <w:t>patienten</w:t>
            </w:r>
            <w:proofErr w:type="spellEnd"/>
            <w:r>
              <w:t xml:space="preserve"> </w:t>
            </w:r>
            <w:proofErr w:type="spellStart"/>
            <w:r>
              <w:t>är</w:t>
            </w:r>
            <w:proofErr w:type="spellEnd"/>
            <w:r>
              <w:t xml:space="preserve"> </w:t>
            </w:r>
            <w:proofErr w:type="spellStart"/>
            <w:r>
              <w:t>vaken</w:t>
            </w:r>
            <w:proofErr w:type="spellEnd"/>
            <w:r>
              <w:t>.</w:t>
            </w:r>
          </w:p>
          <w:p w14:paraId="56552826" w14:textId="5BC776C9" w:rsidR="000D6374" w:rsidRPr="00E04C8E" w:rsidRDefault="000D6374" w:rsidP="00E04C8E">
            <w:pPr>
              <w:pStyle w:val="a6"/>
              <w:spacing w:line="276" w:lineRule="auto"/>
            </w:pPr>
            <w:proofErr w:type="spellStart"/>
            <w:r>
              <w:t>Administrera</w:t>
            </w:r>
            <w:proofErr w:type="spellEnd"/>
            <w:r>
              <w:t xml:space="preserve"> 250 ml </w:t>
            </w:r>
            <w:proofErr w:type="spellStart"/>
            <w:r>
              <w:t>vatten</w:t>
            </w:r>
            <w:proofErr w:type="spellEnd"/>
            <w:r>
              <w:t xml:space="preserve"> 5 </w:t>
            </w:r>
            <w:proofErr w:type="spellStart"/>
            <w:r>
              <w:t>gånger</w:t>
            </w:r>
            <w:proofErr w:type="spellEnd"/>
            <w:r>
              <w:t xml:space="preserve"> om </w:t>
            </w:r>
            <w:proofErr w:type="spellStart"/>
            <w:r>
              <w:t>dagen</w:t>
            </w:r>
            <w:proofErr w:type="spellEnd"/>
            <w:r>
              <w:t xml:space="preserve"> med </w:t>
            </w:r>
            <w:proofErr w:type="spellStart"/>
            <w:r>
              <w:t>jämna</w:t>
            </w:r>
            <w:proofErr w:type="spellEnd"/>
            <w:r>
              <w:t xml:space="preserve"> </w:t>
            </w:r>
            <w:proofErr w:type="spellStart"/>
            <w:r>
              <w:t>mellanrum</w:t>
            </w:r>
            <w:proofErr w:type="spellEnd"/>
            <w:r>
              <w:t xml:space="preserve">, </w:t>
            </w:r>
            <w:proofErr w:type="spellStart"/>
            <w:r>
              <w:t>när</w:t>
            </w:r>
            <w:proofErr w:type="spellEnd"/>
            <w:r>
              <w:t xml:space="preserve"> </w:t>
            </w:r>
            <w:proofErr w:type="spellStart"/>
            <w:r>
              <w:t>patienten</w:t>
            </w:r>
            <w:proofErr w:type="spellEnd"/>
            <w:r>
              <w:t xml:space="preserve"> </w:t>
            </w:r>
            <w:proofErr w:type="spellStart"/>
            <w:r>
              <w:t>är</w:t>
            </w:r>
            <w:proofErr w:type="spellEnd"/>
            <w:r>
              <w:t xml:space="preserve"> </w:t>
            </w:r>
            <w:proofErr w:type="spellStart"/>
            <w:r>
              <w:t>vaken</w:t>
            </w:r>
            <w:proofErr w:type="spellEnd"/>
            <w:r>
              <w:t>.</w:t>
            </w:r>
          </w:p>
        </w:tc>
      </w:tr>
      <w:tr w:rsidR="000D6374" w:rsidRPr="00E04C8E" w14:paraId="308D3FDD" w14:textId="77777777" w:rsidTr="00E04C8E">
        <w:tc>
          <w:tcPr>
            <w:tcW w:w="5000" w:type="pct"/>
            <w:gridSpan w:val="2"/>
            <w:shd w:val="clear" w:color="auto" w:fill="auto"/>
          </w:tcPr>
          <w:p w14:paraId="3512E2A2" w14:textId="048D40DC" w:rsidR="000D6374" w:rsidRPr="00E04C8E" w:rsidRDefault="000D6374" w:rsidP="00E04C8E">
            <w:pPr>
              <w:pStyle w:val="a6"/>
              <w:spacing w:line="276" w:lineRule="auto"/>
            </w:pPr>
            <w:proofErr w:type="spellStart"/>
            <w:r>
              <w:t>Vitalparametrar</w:t>
            </w:r>
            <w:proofErr w:type="spellEnd"/>
            <w:r>
              <w:t xml:space="preserve"> var </w:t>
            </w:r>
            <w:proofErr w:type="gramStart"/>
            <w:r>
              <w:t>4:e</w:t>
            </w:r>
            <w:proofErr w:type="gramEnd"/>
            <w:r>
              <w:t xml:space="preserve"> </w:t>
            </w:r>
            <w:proofErr w:type="spellStart"/>
            <w:r>
              <w:t>timme</w:t>
            </w:r>
            <w:proofErr w:type="spellEnd"/>
          </w:p>
        </w:tc>
      </w:tr>
      <w:tr w:rsidR="000D6374" w:rsidRPr="00E04C8E" w14:paraId="3115D94E" w14:textId="77777777" w:rsidTr="00E04C8E">
        <w:tc>
          <w:tcPr>
            <w:tcW w:w="5000" w:type="pct"/>
            <w:gridSpan w:val="2"/>
            <w:shd w:val="clear" w:color="auto" w:fill="auto"/>
          </w:tcPr>
          <w:p w14:paraId="35D7C10D" w14:textId="5EB7E8A7" w:rsidR="000D6374" w:rsidRPr="00E04C8E" w:rsidRDefault="000D6374" w:rsidP="00E04C8E">
            <w:pPr>
              <w:pStyle w:val="a6"/>
              <w:spacing w:line="276" w:lineRule="auto"/>
            </w:pPr>
            <w:proofErr w:type="spellStart"/>
            <w:r>
              <w:t>Bedöm</w:t>
            </w:r>
            <w:proofErr w:type="spellEnd"/>
            <w:r>
              <w:t xml:space="preserve"> </w:t>
            </w:r>
            <w:proofErr w:type="spellStart"/>
            <w:r>
              <w:t>vätskestatus</w:t>
            </w:r>
            <w:proofErr w:type="spellEnd"/>
            <w:r>
              <w:t xml:space="preserve"> var </w:t>
            </w:r>
            <w:proofErr w:type="gramStart"/>
            <w:r>
              <w:t>4:e</w:t>
            </w:r>
            <w:proofErr w:type="gramEnd"/>
            <w:r>
              <w:t xml:space="preserve"> </w:t>
            </w:r>
            <w:proofErr w:type="spellStart"/>
            <w:r>
              <w:t>timma</w:t>
            </w:r>
            <w:proofErr w:type="spellEnd"/>
          </w:p>
        </w:tc>
      </w:tr>
      <w:tr w:rsidR="000D6374" w:rsidRPr="00E04C8E" w14:paraId="26387CAA" w14:textId="77777777" w:rsidTr="00E04C8E">
        <w:tc>
          <w:tcPr>
            <w:tcW w:w="5000" w:type="pct"/>
            <w:gridSpan w:val="2"/>
            <w:shd w:val="clear" w:color="auto" w:fill="auto"/>
          </w:tcPr>
          <w:p w14:paraId="2E3E470D" w14:textId="5875DF5B" w:rsidR="000D6374" w:rsidRPr="00E04C8E" w:rsidRDefault="000D6374" w:rsidP="00E04C8E">
            <w:pPr>
              <w:pStyle w:val="a6"/>
              <w:spacing w:line="276" w:lineRule="auto"/>
            </w:pPr>
            <w:proofErr w:type="spellStart"/>
            <w:r>
              <w:t>Notera</w:t>
            </w:r>
            <w:proofErr w:type="spellEnd"/>
            <w:r>
              <w:t xml:space="preserve"> </w:t>
            </w:r>
            <w:proofErr w:type="spellStart"/>
            <w:r>
              <w:t>intag</w:t>
            </w:r>
            <w:proofErr w:type="spellEnd"/>
            <w:r>
              <w:t xml:space="preserve"> </w:t>
            </w:r>
            <w:proofErr w:type="spellStart"/>
            <w:r>
              <w:t>och</w:t>
            </w:r>
            <w:proofErr w:type="spellEnd"/>
            <w:r>
              <w:t xml:space="preserve"> </w:t>
            </w:r>
            <w:proofErr w:type="spellStart"/>
            <w:r>
              <w:t>tömning</w:t>
            </w:r>
            <w:proofErr w:type="spellEnd"/>
          </w:p>
        </w:tc>
      </w:tr>
      <w:tr w:rsidR="000D6374" w:rsidRPr="00E04C8E" w14:paraId="07F4F5CB" w14:textId="77777777" w:rsidTr="00E04C8E">
        <w:tc>
          <w:tcPr>
            <w:tcW w:w="5000" w:type="pct"/>
            <w:gridSpan w:val="2"/>
            <w:shd w:val="clear" w:color="auto" w:fill="auto"/>
          </w:tcPr>
          <w:p w14:paraId="575C389E" w14:textId="77777777" w:rsidR="000D6374" w:rsidRPr="00E04C8E" w:rsidRDefault="000D6374" w:rsidP="00E04C8E">
            <w:pPr>
              <w:pStyle w:val="a6"/>
              <w:spacing w:line="276" w:lineRule="auto"/>
            </w:pPr>
          </w:p>
        </w:tc>
      </w:tr>
      <w:tr w:rsidR="000D6374" w:rsidRPr="00E04C8E" w14:paraId="46355DDC" w14:textId="77777777" w:rsidTr="00E04C8E">
        <w:trPr>
          <w:trHeight w:val="53"/>
        </w:trPr>
        <w:tc>
          <w:tcPr>
            <w:tcW w:w="5000" w:type="pct"/>
            <w:gridSpan w:val="2"/>
            <w:shd w:val="clear" w:color="auto" w:fill="4472C4"/>
          </w:tcPr>
          <w:p w14:paraId="5B8631E7" w14:textId="77777777" w:rsidR="000D6374" w:rsidRPr="00E04C8E" w:rsidRDefault="000D6374" w:rsidP="00E04C8E">
            <w:pPr>
              <w:pStyle w:val="a6"/>
              <w:spacing w:line="276" w:lineRule="auto"/>
              <w:rPr>
                <w:sz w:val="4"/>
                <w:szCs w:val="4"/>
              </w:rPr>
            </w:pPr>
          </w:p>
        </w:tc>
      </w:tr>
      <w:tr w:rsidR="000D6374" w:rsidRPr="00E04C8E" w14:paraId="2E4D5491" w14:textId="77777777" w:rsidTr="00E04C8E">
        <w:tc>
          <w:tcPr>
            <w:tcW w:w="5000" w:type="pct"/>
            <w:gridSpan w:val="2"/>
            <w:shd w:val="clear" w:color="auto" w:fill="auto"/>
          </w:tcPr>
          <w:p w14:paraId="085E8CD4" w14:textId="06BF4582" w:rsidR="000D6374" w:rsidRPr="00E04C8E" w:rsidRDefault="000D6374" w:rsidP="00E04C8E">
            <w:pPr>
              <w:pStyle w:val="a6"/>
              <w:spacing w:line="276" w:lineRule="auto"/>
            </w:pPr>
            <w:proofErr w:type="spellStart"/>
            <w:r>
              <w:rPr>
                <w:b/>
              </w:rPr>
              <w:t>Läkemedelsjournal</w:t>
            </w:r>
            <w:proofErr w:type="spellEnd"/>
          </w:p>
        </w:tc>
      </w:tr>
      <w:tr w:rsidR="000D6374" w:rsidRPr="00E04C8E" w14:paraId="36D8A244" w14:textId="77777777" w:rsidTr="00E04C8E">
        <w:tc>
          <w:tcPr>
            <w:tcW w:w="734" w:type="pct"/>
            <w:shd w:val="clear" w:color="auto" w:fill="auto"/>
          </w:tcPr>
          <w:p w14:paraId="67B21750" w14:textId="77777777" w:rsidR="000D6374" w:rsidRPr="00E04C8E" w:rsidRDefault="000D6374" w:rsidP="00E04C8E">
            <w:pPr>
              <w:pStyle w:val="a6"/>
              <w:spacing w:line="276" w:lineRule="auto"/>
            </w:pPr>
            <w:r>
              <w:rPr>
                <w:b/>
              </w:rPr>
              <w:t>Datum/</w:t>
            </w:r>
            <w:proofErr w:type="spellStart"/>
            <w:r>
              <w:rPr>
                <w:b/>
              </w:rPr>
              <w:t>tid</w:t>
            </w:r>
            <w:proofErr w:type="spellEnd"/>
          </w:p>
        </w:tc>
        <w:tc>
          <w:tcPr>
            <w:tcW w:w="4266" w:type="pct"/>
            <w:shd w:val="clear" w:color="auto" w:fill="auto"/>
          </w:tcPr>
          <w:p w14:paraId="363553B2" w14:textId="77777777" w:rsidR="000D6374" w:rsidRPr="00E04C8E" w:rsidRDefault="000D6374" w:rsidP="00E04C8E">
            <w:pPr>
              <w:pStyle w:val="a6"/>
              <w:spacing w:line="276" w:lineRule="auto"/>
            </w:pPr>
          </w:p>
        </w:tc>
      </w:tr>
      <w:tr w:rsidR="000D6374" w:rsidRPr="00E04C8E" w14:paraId="4E9168B4" w14:textId="77777777" w:rsidTr="00E04C8E">
        <w:tc>
          <w:tcPr>
            <w:tcW w:w="734" w:type="pct"/>
            <w:shd w:val="clear" w:color="auto" w:fill="auto"/>
          </w:tcPr>
          <w:p w14:paraId="2FD5D2EF" w14:textId="367ACFAC" w:rsidR="000D6374" w:rsidRPr="00E04C8E" w:rsidRDefault="000D6374" w:rsidP="00E04C8E">
            <w:pPr>
              <w:pStyle w:val="a6"/>
              <w:spacing w:line="276" w:lineRule="auto"/>
            </w:pPr>
          </w:p>
        </w:tc>
        <w:tc>
          <w:tcPr>
            <w:tcW w:w="4266" w:type="pct"/>
            <w:shd w:val="clear" w:color="auto" w:fill="auto"/>
          </w:tcPr>
          <w:p w14:paraId="3909F88F" w14:textId="2C93A056" w:rsidR="000D6374" w:rsidRPr="00E04C8E" w:rsidRDefault="000D6374" w:rsidP="00E04C8E">
            <w:pPr>
              <w:pStyle w:val="a6"/>
              <w:spacing w:line="276" w:lineRule="auto"/>
            </w:pPr>
          </w:p>
        </w:tc>
      </w:tr>
      <w:tr w:rsidR="000D6374" w:rsidRPr="00E04C8E" w14:paraId="65D132AC" w14:textId="77777777" w:rsidTr="00E04C8E">
        <w:tc>
          <w:tcPr>
            <w:tcW w:w="734" w:type="pct"/>
            <w:shd w:val="clear" w:color="auto" w:fill="auto"/>
          </w:tcPr>
          <w:p w14:paraId="3B6AAAAA" w14:textId="0DF7BC06" w:rsidR="000D6374" w:rsidRPr="00E04C8E" w:rsidRDefault="000D6374" w:rsidP="00E04C8E">
            <w:pPr>
              <w:pStyle w:val="a6"/>
              <w:spacing w:line="276" w:lineRule="auto"/>
            </w:pPr>
          </w:p>
        </w:tc>
        <w:tc>
          <w:tcPr>
            <w:tcW w:w="4266" w:type="pct"/>
            <w:shd w:val="clear" w:color="auto" w:fill="auto"/>
          </w:tcPr>
          <w:p w14:paraId="06221D78" w14:textId="41C3C209" w:rsidR="000D6374" w:rsidRPr="00E04C8E" w:rsidRDefault="000D6374" w:rsidP="00E04C8E">
            <w:pPr>
              <w:pStyle w:val="a6"/>
              <w:spacing w:line="276" w:lineRule="auto"/>
            </w:pPr>
          </w:p>
        </w:tc>
      </w:tr>
      <w:tr w:rsidR="000D6374" w:rsidRPr="00E04C8E" w14:paraId="6870D55A" w14:textId="77777777" w:rsidTr="00E04C8E">
        <w:tc>
          <w:tcPr>
            <w:tcW w:w="734" w:type="pct"/>
            <w:shd w:val="clear" w:color="auto" w:fill="auto"/>
          </w:tcPr>
          <w:p w14:paraId="2591E586" w14:textId="77777777" w:rsidR="000D6374" w:rsidRPr="00E04C8E" w:rsidRDefault="000D6374" w:rsidP="00E04C8E">
            <w:pPr>
              <w:pStyle w:val="a6"/>
              <w:spacing w:line="276" w:lineRule="auto"/>
            </w:pPr>
          </w:p>
        </w:tc>
        <w:tc>
          <w:tcPr>
            <w:tcW w:w="4266" w:type="pct"/>
            <w:shd w:val="clear" w:color="auto" w:fill="auto"/>
          </w:tcPr>
          <w:p w14:paraId="691F14E0" w14:textId="77777777" w:rsidR="000D6374" w:rsidRPr="00E04C8E" w:rsidRDefault="000D6374" w:rsidP="00E04C8E">
            <w:pPr>
              <w:pStyle w:val="a6"/>
              <w:spacing w:line="276" w:lineRule="auto"/>
            </w:pPr>
          </w:p>
        </w:tc>
      </w:tr>
      <w:tr w:rsidR="000D6374" w:rsidRPr="00E04C8E" w14:paraId="16B34468" w14:textId="77777777" w:rsidTr="00E04C8E">
        <w:tc>
          <w:tcPr>
            <w:tcW w:w="5000" w:type="pct"/>
            <w:gridSpan w:val="2"/>
            <w:shd w:val="clear" w:color="auto" w:fill="4472C4"/>
          </w:tcPr>
          <w:p w14:paraId="4BB5C0D3" w14:textId="77777777" w:rsidR="000D6374" w:rsidRPr="00E04C8E" w:rsidRDefault="000D6374" w:rsidP="00E04C8E">
            <w:pPr>
              <w:pStyle w:val="a6"/>
              <w:spacing w:line="276" w:lineRule="auto"/>
              <w:rPr>
                <w:sz w:val="4"/>
                <w:szCs w:val="4"/>
              </w:rPr>
            </w:pPr>
          </w:p>
        </w:tc>
      </w:tr>
      <w:tr w:rsidR="000D6374" w:rsidRPr="00E04C8E" w14:paraId="12FEB26C" w14:textId="77777777" w:rsidTr="00E04C8E">
        <w:tc>
          <w:tcPr>
            <w:tcW w:w="5000" w:type="pct"/>
            <w:gridSpan w:val="2"/>
            <w:shd w:val="clear" w:color="auto" w:fill="auto"/>
          </w:tcPr>
          <w:p w14:paraId="765416E1" w14:textId="37A2C6E5" w:rsidR="000D6374" w:rsidRPr="00E04C8E" w:rsidRDefault="000D6374" w:rsidP="00E04C8E">
            <w:pPr>
              <w:pStyle w:val="a6"/>
              <w:spacing w:line="276" w:lineRule="auto"/>
              <w:rPr>
                <w:sz w:val="12"/>
                <w:szCs w:val="12"/>
              </w:rPr>
            </w:pPr>
            <w:proofErr w:type="spellStart"/>
            <w:r>
              <w:rPr>
                <w:b/>
              </w:rPr>
              <w:t>Vitalparametrar</w:t>
            </w:r>
            <w:proofErr w:type="spellEnd"/>
          </w:p>
        </w:tc>
      </w:tr>
      <w:tr w:rsidR="000D6374" w:rsidRPr="00E04C8E" w14:paraId="59EB57C7" w14:textId="77777777" w:rsidTr="00E04C8E">
        <w:trPr>
          <w:trHeight w:val="280"/>
        </w:trPr>
        <w:tc>
          <w:tcPr>
            <w:tcW w:w="734" w:type="pct"/>
            <w:shd w:val="clear" w:color="auto" w:fill="auto"/>
          </w:tcPr>
          <w:p w14:paraId="500F964D" w14:textId="77777777" w:rsidR="000D6374" w:rsidRPr="00E04C8E" w:rsidRDefault="000D6374" w:rsidP="00E04C8E">
            <w:pPr>
              <w:pStyle w:val="a6"/>
              <w:spacing w:line="276" w:lineRule="auto"/>
              <w:rPr>
                <w:b/>
              </w:rPr>
            </w:pPr>
            <w:r>
              <w:rPr>
                <w:b/>
              </w:rPr>
              <w:t>Datum/</w:t>
            </w:r>
            <w:proofErr w:type="spellStart"/>
            <w:r>
              <w:rPr>
                <w:b/>
              </w:rPr>
              <w:t>tid</w:t>
            </w:r>
            <w:proofErr w:type="spellEnd"/>
          </w:p>
        </w:tc>
        <w:tc>
          <w:tcPr>
            <w:tcW w:w="4266" w:type="pct"/>
            <w:shd w:val="clear" w:color="auto" w:fill="auto"/>
          </w:tcPr>
          <w:p w14:paraId="0105E33D" w14:textId="77777777" w:rsidR="000D6374" w:rsidRPr="00E04C8E" w:rsidRDefault="000D6374" w:rsidP="00E04C8E">
            <w:pPr>
              <w:pStyle w:val="a6"/>
              <w:spacing w:line="276" w:lineRule="auto"/>
              <w:rPr>
                <w:b/>
              </w:rPr>
            </w:pPr>
          </w:p>
        </w:tc>
      </w:tr>
      <w:tr w:rsidR="00E7247E" w:rsidRPr="00E04C8E" w14:paraId="75A421BB" w14:textId="77777777" w:rsidTr="00E04C8E">
        <w:tc>
          <w:tcPr>
            <w:tcW w:w="734" w:type="pct"/>
            <w:shd w:val="clear" w:color="auto" w:fill="auto"/>
          </w:tcPr>
          <w:p w14:paraId="3493451C" w14:textId="5ACE328B" w:rsidR="00E7247E" w:rsidRPr="00E04C8E" w:rsidRDefault="00E7247E" w:rsidP="00E04C8E">
            <w:pPr>
              <w:pStyle w:val="a6"/>
              <w:spacing w:line="276" w:lineRule="auto"/>
            </w:pPr>
            <w:r>
              <w:rPr>
                <w:lang w:val="da-DK"/>
              </w:rPr>
              <w:t>Idag kl 08.00</w:t>
            </w:r>
          </w:p>
        </w:tc>
        <w:tc>
          <w:tcPr>
            <w:tcW w:w="4266" w:type="pct"/>
            <w:shd w:val="clear" w:color="auto" w:fill="auto"/>
          </w:tcPr>
          <w:p w14:paraId="10CF23FC" w14:textId="3103E4C8" w:rsidR="00E7247E" w:rsidRPr="00E04C8E" w:rsidRDefault="00E7247E" w:rsidP="00E04C8E">
            <w:pPr>
              <w:pStyle w:val="a6"/>
              <w:spacing w:line="276" w:lineRule="auto"/>
              <w:rPr>
                <w:lang w:val="da-DK"/>
              </w:rPr>
            </w:pPr>
            <w:r w:rsidRPr="00E04C8E">
              <w:rPr>
                <w:b/>
                <w:lang w:val="da-DK"/>
              </w:rPr>
              <w:t xml:space="preserve">BT: </w:t>
            </w:r>
            <w:r>
              <w:rPr>
                <w:lang w:val="da-DK"/>
              </w:rPr>
              <w:t xml:space="preserve">135/85 mmHg  </w:t>
            </w:r>
            <w:r w:rsidRPr="00E04C8E">
              <w:rPr>
                <w:b/>
                <w:lang w:val="da-DK"/>
              </w:rPr>
              <w:t>HF:</w:t>
            </w:r>
            <w:r>
              <w:rPr>
                <w:lang w:val="da-DK"/>
              </w:rPr>
              <w:t xml:space="preserve"> 85/min  </w:t>
            </w:r>
            <w:r w:rsidRPr="00E04C8E">
              <w:rPr>
                <w:b/>
                <w:lang w:val="da-DK"/>
              </w:rPr>
              <w:t>AF:</w:t>
            </w:r>
            <w:r>
              <w:rPr>
                <w:lang w:val="da-DK"/>
              </w:rPr>
              <w:t xml:space="preserve"> 15/min  </w:t>
            </w:r>
            <w:r w:rsidRPr="00E04C8E">
              <w:rPr>
                <w:b/>
                <w:lang w:val="da-DK"/>
              </w:rPr>
              <w:t>SpO</w:t>
            </w:r>
            <w:r w:rsidRPr="00E04C8E">
              <w:rPr>
                <w:b/>
                <w:vertAlign w:val="subscript"/>
                <w:lang w:val="da-DK"/>
              </w:rPr>
              <w:t>2</w:t>
            </w:r>
            <w:r w:rsidRPr="00E04C8E">
              <w:rPr>
                <w:b/>
                <w:lang w:val="da-DK"/>
              </w:rPr>
              <w:t>:</w:t>
            </w:r>
            <w:r>
              <w:rPr>
                <w:lang w:val="da-DK"/>
              </w:rPr>
              <w:t xml:space="preserve"> 99 %  </w:t>
            </w:r>
            <w:r w:rsidRPr="00E04C8E">
              <w:rPr>
                <w:b/>
                <w:lang w:val="da-DK"/>
              </w:rPr>
              <w:t>Temp:</w:t>
            </w:r>
            <w:r>
              <w:rPr>
                <w:lang w:val="da-DK"/>
              </w:rPr>
              <w:t xml:space="preserve"> 37,0 </w:t>
            </w:r>
            <w:r w:rsidRPr="00E04C8E">
              <w:rPr>
                <w:vertAlign w:val="superscript"/>
                <w:lang w:val="da-DK"/>
              </w:rPr>
              <w:t>o</w:t>
            </w:r>
            <w:r>
              <w:rPr>
                <w:lang w:val="da-DK"/>
              </w:rPr>
              <w:t>C</w:t>
            </w:r>
          </w:p>
        </w:tc>
      </w:tr>
      <w:tr w:rsidR="000D6374" w:rsidRPr="00E04C8E" w14:paraId="735507BD" w14:textId="77777777" w:rsidTr="00E04C8E">
        <w:tc>
          <w:tcPr>
            <w:tcW w:w="734" w:type="pct"/>
            <w:shd w:val="clear" w:color="auto" w:fill="auto"/>
          </w:tcPr>
          <w:p w14:paraId="2B2526DD" w14:textId="77777777" w:rsidR="000D6374" w:rsidRPr="00E04C8E" w:rsidRDefault="000D6374" w:rsidP="00E04C8E">
            <w:pPr>
              <w:pStyle w:val="a6"/>
              <w:spacing w:line="276" w:lineRule="auto"/>
              <w:rPr>
                <w:b/>
                <w:lang w:val="da-DK"/>
              </w:rPr>
            </w:pPr>
          </w:p>
        </w:tc>
        <w:tc>
          <w:tcPr>
            <w:tcW w:w="4266" w:type="pct"/>
            <w:shd w:val="clear" w:color="auto" w:fill="auto"/>
          </w:tcPr>
          <w:p w14:paraId="4B50BC4F" w14:textId="77777777" w:rsidR="000D6374" w:rsidRPr="00E04C8E" w:rsidRDefault="000D6374" w:rsidP="00E04C8E">
            <w:pPr>
              <w:pStyle w:val="a6"/>
              <w:spacing w:line="276" w:lineRule="auto"/>
              <w:rPr>
                <w:b/>
              </w:rPr>
            </w:pPr>
            <w:r>
              <w:rPr>
                <w:b/>
              </w:rPr>
              <w:t xml:space="preserve">BT:                           </w:t>
            </w:r>
            <w:r w:rsidRPr="00E04C8E">
              <w:t xml:space="preserve">  </w:t>
            </w:r>
            <w:r>
              <w:rPr>
                <w:b/>
              </w:rPr>
              <w:t>HF:</w:t>
            </w:r>
            <w:r w:rsidRPr="00E04C8E">
              <w:t xml:space="preserve">                </w:t>
            </w:r>
            <w:r>
              <w:rPr>
                <w:b/>
              </w:rPr>
              <w:t>AF:</w:t>
            </w:r>
            <w:r w:rsidRPr="00E04C8E">
              <w:t xml:space="preserve">                </w:t>
            </w:r>
            <w:r>
              <w:rPr>
                <w:b/>
              </w:rPr>
              <w:t>SpO</w:t>
            </w:r>
            <w:r w:rsidRPr="00E04C8E">
              <w:rPr>
                <w:b/>
                <w:vertAlign w:val="subscript"/>
              </w:rPr>
              <w:t>2</w:t>
            </w:r>
            <w:r>
              <w:rPr>
                <w:b/>
              </w:rPr>
              <w:t>:</w:t>
            </w:r>
            <w:r w:rsidRPr="00E04C8E">
              <w:t xml:space="preserve">           </w:t>
            </w:r>
            <w:r>
              <w:rPr>
                <w:b/>
              </w:rPr>
              <w:t>Temp:</w:t>
            </w:r>
          </w:p>
        </w:tc>
      </w:tr>
    </w:tbl>
    <w:p w14:paraId="2236A1E0" w14:textId="541B6CA2" w:rsidR="00153A70" w:rsidRDefault="00153A70">
      <w:pPr>
        <w:spacing w:before="100" w:after="200" w:line="276" w:lineRule="auto"/>
      </w:pPr>
      <w:r>
        <w:br w:type="page"/>
      </w:r>
    </w:p>
    <w:p w14:paraId="3B235905" w14:textId="561AEA4F" w:rsidR="00153A70" w:rsidRDefault="00153A70" w:rsidP="00153A70">
      <w:pPr>
        <w:pStyle w:val="1"/>
      </w:pPr>
      <w:r>
        <w:t>Intag och tömning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65"/>
        <w:gridCol w:w="863"/>
        <w:gridCol w:w="862"/>
        <w:gridCol w:w="865"/>
        <w:gridCol w:w="866"/>
        <w:gridCol w:w="817"/>
        <w:gridCol w:w="1024"/>
        <w:gridCol w:w="814"/>
        <w:gridCol w:w="818"/>
        <w:gridCol w:w="817"/>
      </w:tblGrid>
      <w:tr w:rsidR="003809D7" w:rsidRPr="00E04C8E" w14:paraId="3E167EC3" w14:textId="77777777" w:rsidTr="00E04C8E">
        <w:tc>
          <w:tcPr>
            <w:tcW w:w="9628" w:type="dxa"/>
            <w:gridSpan w:val="11"/>
            <w:shd w:val="clear" w:color="auto" w:fill="auto"/>
          </w:tcPr>
          <w:p w14:paraId="205027E0" w14:textId="0BBF2E61" w:rsidR="003809D7" w:rsidRPr="00E04C8E" w:rsidRDefault="003809D7" w:rsidP="003809D7">
            <w:pPr>
              <w:pStyle w:val="a6"/>
              <w:rPr>
                <w:b/>
                <w:bCs/>
                <w:sz w:val="12"/>
                <w:szCs w:val="12"/>
              </w:rPr>
            </w:pPr>
            <w:proofErr w:type="spellStart"/>
            <w:r>
              <w:rPr>
                <w:b/>
                <w:bCs/>
              </w:rPr>
              <w:t>Patientnamn</w:t>
            </w:r>
            <w:proofErr w:type="spellEnd"/>
            <w:r>
              <w:rPr>
                <w:b/>
                <w:bCs/>
              </w:rPr>
              <w:t xml:space="preserve">: </w:t>
            </w:r>
            <w:r w:rsidRPr="00E04C8E">
              <w:rPr>
                <w:bCs/>
              </w:rPr>
              <w:t>Mary West</w:t>
            </w:r>
            <w:r>
              <w:rPr>
                <w:b/>
                <w:bCs/>
              </w:rPr>
              <w:t xml:space="preserve">   </w:t>
            </w:r>
            <w:proofErr w:type="spellStart"/>
            <w:r>
              <w:rPr>
                <w:b/>
                <w:bCs/>
              </w:rPr>
              <w:t>Kön</w:t>
            </w:r>
            <w:proofErr w:type="spellEnd"/>
            <w:r>
              <w:rPr>
                <w:b/>
                <w:bCs/>
              </w:rPr>
              <w:t xml:space="preserve">: </w:t>
            </w:r>
            <w:proofErr w:type="spellStart"/>
            <w:r w:rsidRPr="00E04C8E">
              <w:t>Kvinna</w:t>
            </w:r>
            <w:proofErr w:type="spellEnd"/>
            <w:r w:rsidRPr="00E04C8E">
              <w:t xml:space="preserve">   </w:t>
            </w:r>
            <w:proofErr w:type="spellStart"/>
            <w:r>
              <w:rPr>
                <w:b/>
                <w:bCs/>
              </w:rPr>
              <w:t>Allergier</w:t>
            </w:r>
            <w:proofErr w:type="spellEnd"/>
            <w:r>
              <w:rPr>
                <w:b/>
                <w:bCs/>
              </w:rPr>
              <w:t xml:space="preserve">: </w:t>
            </w:r>
            <w:r w:rsidRPr="00E04C8E">
              <w:t xml:space="preserve">Inga </w:t>
            </w:r>
            <w:proofErr w:type="spellStart"/>
            <w:r w:rsidRPr="00E04C8E">
              <w:t>kända</w:t>
            </w:r>
            <w:proofErr w:type="spellEnd"/>
            <w:r w:rsidRPr="00E04C8E">
              <w:t xml:space="preserve"> </w:t>
            </w:r>
            <w:proofErr w:type="spellStart"/>
            <w:r w:rsidRPr="00E04C8E">
              <w:t>allergier</w:t>
            </w:r>
            <w:proofErr w:type="spellEnd"/>
            <w:r w:rsidRPr="00E04C8E">
              <w:t xml:space="preserve">    </w:t>
            </w:r>
            <w:proofErr w:type="spellStart"/>
            <w:r>
              <w:rPr>
                <w:b/>
                <w:bCs/>
              </w:rPr>
              <w:t>Födelsedatum</w:t>
            </w:r>
            <w:proofErr w:type="spellEnd"/>
            <w:r>
              <w:rPr>
                <w:b/>
                <w:bCs/>
              </w:rPr>
              <w:t xml:space="preserve">: </w:t>
            </w:r>
            <w:r w:rsidRPr="00E04C8E">
              <w:rPr>
                <w:bCs/>
              </w:rPr>
              <w:t>XXXX-10-18</w:t>
            </w:r>
            <w:r w:rsidRPr="00E04C8E">
              <w:t xml:space="preserve">  </w:t>
            </w:r>
          </w:p>
        </w:tc>
      </w:tr>
      <w:tr w:rsidR="003809D7" w:rsidRPr="00E04C8E" w14:paraId="0D001337" w14:textId="77777777" w:rsidTr="00E04C8E">
        <w:tc>
          <w:tcPr>
            <w:tcW w:w="9628" w:type="dxa"/>
            <w:gridSpan w:val="11"/>
            <w:shd w:val="clear" w:color="auto" w:fill="auto"/>
          </w:tcPr>
          <w:p w14:paraId="1468A148" w14:textId="4062F1AA" w:rsidR="003809D7" w:rsidRPr="00E04C8E" w:rsidRDefault="003809D7" w:rsidP="003809D7">
            <w:pPr>
              <w:pStyle w:val="a6"/>
              <w:rPr>
                <w:sz w:val="12"/>
                <w:szCs w:val="12"/>
              </w:rPr>
            </w:pPr>
            <w:proofErr w:type="spellStart"/>
            <w:r>
              <w:rPr>
                <w:b/>
                <w:bCs/>
              </w:rPr>
              <w:t>Ålder</w:t>
            </w:r>
            <w:proofErr w:type="spellEnd"/>
            <w:r>
              <w:rPr>
                <w:b/>
                <w:bCs/>
              </w:rPr>
              <w:t xml:space="preserve">: </w:t>
            </w:r>
            <w:r w:rsidRPr="00E04C8E">
              <w:rPr>
                <w:bCs/>
              </w:rPr>
              <w:t>65</w:t>
            </w:r>
            <w:r w:rsidRPr="00E04C8E">
              <w:t xml:space="preserve"> </w:t>
            </w:r>
            <w:proofErr w:type="spellStart"/>
            <w:r w:rsidRPr="00E04C8E">
              <w:t>år</w:t>
            </w:r>
            <w:proofErr w:type="spellEnd"/>
            <w:r w:rsidRPr="00E04C8E">
              <w:t xml:space="preserve">       </w:t>
            </w:r>
            <w:proofErr w:type="spellStart"/>
            <w:r>
              <w:rPr>
                <w:b/>
                <w:bCs/>
              </w:rPr>
              <w:t>Längd</w:t>
            </w:r>
            <w:proofErr w:type="spellEnd"/>
            <w:r>
              <w:rPr>
                <w:b/>
                <w:bCs/>
              </w:rPr>
              <w:t xml:space="preserve">: </w:t>
            </w:r>
            <w:r w:rsidRPr="00E04C8E">
              <w:t xml:space="preserve">170 cm          </w:t>
            </w:r>
            <w:proofErr w:type="spellStart"/>
            <w:r>
              <w:rPr>
                <w:b/>
                <w:bCs/>
              </w:rPr>
              <w:t>Vikt</w:t>
            </w:r>
            <w:proofErr w:type="spellEnd"/>
            <w:r>
              <w:rPr>
                <w:b/>
                <w:bCs/>
              </w:rPr>
              <w:t xml:space="preserve">: </w:t>
            </w:r>
            <w:r w:rsidRPr="00E04C8E">
              <w:t xml:space="preserve">61 kg       </w:t>
            </w:r>
            <w:proofErr w:type="spellStart"/>
            <w:r>
              <w:rPr>
                <w:b/>
                <w:bCs/>
              </w:rPr>
              <w:t>Journalnummer</w:t>
            </w:r>
            <w:proofErr w:type="spellEnd"/>
            <w:r>
              <w:rPr>
                <w:b/>
                <w:bCs/>
              </w:rPr>
              <w:t xml:space="preserve">: </w:t>
            </w:r>
            <w:r w:rsidRPr="00E04C8E">
              <w:t xml:space="preserve">00156330  </w:t>
            </w:r>
          </w:p>
        </w:tc>
      </w:tr>
      <w:tr w:rsidR="003809D7" w:rsidRPr="00E04C8E" w14:paraId="79E955D3" w14:textId="77777777" w:rsidTr="00E04C8E">
        <w:tc>
          <w:tcPr>
            <w:tcW w:w="9628" w:type="dxa"/>
            <w:gridSpan w:val="11"/>
            <w:shd w:val="clear" w:color="auto" w:fill="auto"/>
          </w:tcPr>
          <w:p w14:paraId="7BFB7CA2" w14:textId="2EDDE9F7" w:rsidR="003809D7" w:rsidRPr="00E04C8E" w:rsidRDefault="003809D7" w:rsidP="003809D7">
            <w:pPr>
              <w:pStyle w:val="a6"/>
              <w:rPr>
                <w:sz w:val="12"/>
                <w:szCs w:val="12"/>
              </w:rPr>
            </w:pPr>
            <w:proofErr w:type="spellStart"/>
            <w:r>
              <w:rPr>
                <w:b/>
                <w:bCs/>
              </w:rPr>
              <w:t>Diagnos</w:t>
            </w:r>
            <w:proofErr w:type="spellEnd"/>
            <w:r>
              <w:rPr>
                <w:b/>
                <w:bCs/>
              </w:rPr>
              <w:t xml:space="preserve">: </w:t>
            </w:r>
            <w:proofErr w:type="spellStart"/>
            <w:r w:rsidRPr="00E04C8E">
              <w:t>Godartad</w:t>
            </w:r>
            <w:proofErr w:type="spellEnd"/>
            <w:r w:rsidRPr="00E04C8E">
              <w:t xml:space="preserve"> </w:t>
            </w:r>
            <w:proofErr w:type="spellStart"/>
            <w:r w:rsidRPr="00E04C8E">
              <w:t>tumör</w:t>
            </w:r>
            <w:proofErr w:type="spellEnd"/>
            <w:r w:rsidRPr="00E04C8E">
              <w:t xml:space="preserve"> </w:t>
            </w:r>
            <w:proofErr w:type="spellStart"/>
            <w:r w:rsidRPr="00E04C8E">
              <w:t>i</w:t>
            </w:r>
            <w:proofErr w:type="spellEnd"/>
            <w:r w:rsidRPr="00E04C8E">
              <w:t xml:space="preserve"> </w:t>
            </w:r>
            <w:proofErr w:type="spellStart"/>
            <w:r w:rsidRPr="00E04C8E">
              <w:t>matstrupen</w:t>
            </w:r>
            <w:proofErr w:type="spellEnd"/>
            <w:r w:rsidRPr="00E04C8E">
              <w:t xml:space="preserve">       </w:t>
            </w:r>
            <w:proofErr w:type="spellStart"/>
            <w:r>
              <w:rPr>
                <w:b/>
                <w:bCs/>
              </w:rPr>
              <w:t>Inskr</w:t>
            </w:r>
            <w:proofErr w:type="spellEnd"/>
            <w:r>
              <w:rPr>
                <w:b/>
                <w:bCs/>
              </w:rPr>
              <w:t xml:space="preserve">. datum: </w:t>
            </w:r>
            <w:proofErr w:type="spellStart"/>
            <w:r w:rsidRPr="00E04C8E">
              <w:rPr>
                <w:bCs/>
              </w:rPr>
              <w:t>Igår</w:t>
            </w:r>
            <w:proofErr w:type="spellEnd"/>
          </w:p>
        </w:tc>
      </w:tr>
      <w:tr w:rsidR="003809D7" w:rsidRPr="00E04C8E" w14:paraId="17334240" w14:textId="77777777" w:rsidTr="00E04C8E">
        <w:tc>
          <w:tcPr>
            <w:tcW w:w="9628" w:type="dxa"/>
            <w:gridSpan w:val="11"/>
            <w:shd w:val="clear" w:color="auto" w:fill="auto"/>
          </w:tcPr>
          <w:p w14:paraId="7DF766E4" w14:textId="12656F17" w:rsidR="003809D7" w:rsidRPr="00E04C8E" w:rsidRDefault="003809D7" w:rsidP="003809D7">
            <w:pPr>
              <w:pStyle w:val="a6"/>
              <w:rPr>
                <w:b/>
                <w:bCs/>
                <w:sz w:val="12"/>
                <w:szCs w:val="12"/>
              </w:rPr>
            </w:pPr>
            <w:proofErr w:type="spellStart"/>
            <w:r>
              <w:rPr>
                <w:b/>
                <w:bCs/>
              </w:rPr>
              <w:t>Avdelning</w:t>
            </w:r>
            <w:proofErr w:type="spellEnd"/>
            <w:r>
              <w:rPr>
                <w:b/>
                <w:bCs/>
              </w:rPr>
              <w:t xml:space="preserve">: </w:t>
            </w:r>
            <w:proofErr w:type="spellStart"/>
            <w:r w:rsidRPr="00E04C8E">
              <w:rPr>
                <w:bCs/>
              </w:rPr>
              <w:t>Kirurgavdelning</w:t>
            </w:r>
            <w:proofErr w:type="spellEnd"/>
            <w:r>
              <w:rPr>
                <w:b/>
                <w:bCs/>
              </w:rPr>
              <w:t xml:space="preserve">        </w:t>
            </w:r>
            <w:proofErr w:type="spellStart"/>
            <w:r>
              <w:rPr>
                <w:b/>
                <w:bCs/>
              </w:rPr>
              <w:t>Vårdtestamente</w:t>
            </w:r>
            <w:proofErr w:type="spellEnd"/>
            <w:r>
              <w:rPr>
                <w:b/>
                <w:bCs/>
              </w:rPr>
              <w:t xml:space="preserve">: </w:t>
            </w:r>
            <w:proofErr w:type="spellStart"/>
            <w:r w:rsidRPr="00E04C8E">
              <w:rPr>
                <w:bCs/>
              </w:rPr>
              <w:t>Nej</w:t>
            </w:r>
            <w:proofErr w:type="spellEnd"/>
            <w:r w:rsidRPr="00E04C8E">
              <w:rPr>
                <w:bCs/>
              </w:rPr>
              <w:t xml:space="preserve">         </w:t>
            </w:r>
            <w:proofErr w:type="spellStart"/>
            <w:r>
              <w:rPr>
                <w:b/>
                <w:bCs/>
              </w:rPr>
              <w:t>Isoleringsåtgärder</w:t>
            </w:r>
            <w:proofErr w:type="spellEnd"/>
            <w:r>
              <w:rPr>
                <w:b/>
                <w:bCs/>
              </w:rPr>
              <w:t xml:space="preserve">: </w:t>
            </w:r>
            <w:r w:rsidRPr="00E04C8E">
              <w:rPr>
                <w:bCs/>
              </w:rPr>
              <w:t>Inga</w:t>
            </w:r>
          </w:p>
        </w:tc>
      </w:tr>
      <w:tr w:rsidR="00153A70" w:rsidRPr="00E04C8E" w14:paraId="0EF9DC74" w14:textId="77777777" w:rsidTr="00E04C8E">
        <w:tc>
          <w:tcPr>
            <w:tcW w:w="9628" w:type="dxa"/>
            <w:gridSpan w:val="11"/>
            <w:shd w:val="clear" w:color="auto" w:fill="4472C4"/>
          </w:tcPr>
          <w:p w14:paraId="248149D3" w14:textId="77777777" w:rsidR="00153A70" w:rsidRPr="00E04C8E" w:rsidRDefault="00153A70" w:rsidP="00196258">
            <w:pPr>
              <w:pStyle w:val="a6"/>
              <w:rPr>
                <w:sz w:val="4"/>
                <w:szCs w:val="4"/>
              </w:rPr>
            </w:pPr>
          </w:p>
        </w:tc>
      </w:tr>
      <w:tr w:rsidR="00153A70" w:rsidRPr="00E04C8E" w14:paraId="4316F2D7" w14:textId="77777777" w:rsidTr="00E04C8E">
        <w:trPr>
          <w:trHeight w:val="64"/>
        </w:trPr>
        <w:tc>
          <w:tcPr>
            <w:tcW w:w="9628" w:type="dxa"/>
            <w:gridSpan w:val="11"/>
            <w:shd w:val="clear" w:color="auto" w:fill="auto"/>
          </w:tcPr>
          <w:p w14:paraId="228AF57B" w14:textId="77777777" w:rsidR="00153A70" w:rsidRPr="00E04C8E" w:rsidRDefault="00153A70" w:rsidP="00196258">
            <w:pPr>
              <w:pStyle w:val="a6"/>
              <w:rPr>
                <w:b/>
              </w:rPr>
            </w:pPr>
            <w:proofErr w:type="spellStart"/>
            <w:r>
              <w:rPr>
                <w:b/>
              </w:rPr>
              <w:t>Anteckningar</w:t>
            </w:r>
            <w:proofErr w:type="spellEnd"/>
            <w:r>
              <w:rPr>
                <w:b/>
              </w:rPr>
              <w:t>:</w:t>
            </w:r>
          </w:p>
          <w:p w14:paraId="47F83105" w14:textId="77777777" w:rsidR="00153A70" w:rsidRPr="00E04C8E" w:rsidRDefault="00153A70" w:rsidP="00196258">
            <w:pPr>
              <w:pStyle w:val="a6"/>
              <w:rPr>
                <w:b/>
              </w:rPr>
            </w:pPr>
          </w:p>
          <w:p w14:paraId="177D75A5" w14:textId="77777777" w:rsidR="00153A70" w:rsidRPr="00E04C8E" w:rsidRDefault="00153A70" w:rsidP="00196258">
            <w:pPr>
              <w:pStyle w:val="a6"/>
              <w:rPr>
                <w:b/>
              </w:rPr>
            </w:pPr>
          </w:p>
        </w:tc>
      </w:tr>
      <w:tr w:rsidR="00153A70" w:rsidRPr="00E04C8E" w14:paraId="31EBA3D3" w14:textId="77777777" w:rsidTr="00E04C8E">
        <w:trPr>
          <w:trHeight w:val="64"/>
        </w:trPr>
        <w:tc>
          <w:tcPr>
            <w:tcW w:w="1198" w:type="dxa"/>
            <w:shd w:val="clear" w:color="auto" w:fill="auto"/>
          </w:tcPr>
          <w:p w14:paraId="626EE8E9" w14:textId="77777777" w:rsidR="00153A70" w:rsidRPr="00E04C8E" w:rsidRDefault="00153A70" w:rsidP="00196258">
            <w:pPr>
              <w:pStyle w:val="a6"/>
              <w:rPr>
                <w:b/>
              </w:rPr>
            </w:pPr>
          </w:p>
        </w:tc>
        <w:tc>
          <w:tcPr>
            <w:tcW w:w="4321" w:type="dxa"/>
            <w:gridSpan w:val="5"/>
            <w:shd w:val="clear" w:color="auto" w:fill="auto"/>
          </w:tcPr>
          <w:p w14:paraId="53EA256F" w14:textId="77777777" w:rsidR="00153A70" w:rsidRPr="00E04C8E" w:rsidRDefault="00153A70" w:rsidP="00196258">
            <w:pPr>
              <w:pStyle w:val="a6"/>
              <w:rPr>
                <w:b/>
              </w:rPr>
            </w:pPr>
            <w:proofErr w:type="spellStart"/>
            <w:r>
              <w:rPr>
                <w:b/>
              </w:rPr>
              <w:t>Intag</w:t>
            </w:r>
            <w:proofErr w:type="spellEnd"/>
          </w:p>
        </w:tc>
        <w:tc>
          <w:tcPr>
            <w:tcW w:w="4109" w:type="dxa"/>
            <w:gridSpan w:val="5"/>
            <w:shd w:val="clear" w:color="auto" w:fill="auto"/>
          </w:tcPr>
          <w:p w14:paraId="58AAF7A7" w14:textId="77777777" w:rsidR="00153A70" w:rsidRPr="00E04C8E" w:rsidRDefault="00153A70" w:rsidP="00196258">
            <w:pPr>
              <w:pStyle w:val="a6"/>
              <w:rPr>
                <w:b/>
              </w:rPr>
            </w:pPr>
            <w:proofErr w:type="spellStart"/>
            <w:r>
              <w:rPr>
                <w:b/>
              </w:rPr>
              <w:t>Tömning</w:t>
            </w:r>
            <w:proofErr w:type="spellEnd"/>
          </w:p>
        </w:tc>
      </w:tr>
      <w:tr w:rsidR="00E04C8E" w:rsidRPr="00E04C8E" w14:paraId="22A66DA8" w14:textId="77777777" w:rsidTr="00E04C8E">
        <w:trPr>
          <w:trHeight w:val="64"/>
        </w:trPr>
        <w:tc>
          <w:tcPr>
            <w:tcW w:w="1198" w:type="dxa"/>
            <w:shd w:val="clear" w:color="auto" w:fill="auto"/>
          </w:tcPr>
          <w:p w14:paraId="37F8AD8B" w14:textId="77777777" w:rsidR="00153A70" w:rsidRPr="00E04C8E" w:rsidRDefault="00153A70" w:rsidP="00196258">
            <w:pPr>
              <w:pStyle w:val="a6"/>
              <w:rPr>
                <w:b/>
              </w:rPr>
            </w:pPr>
            <w:proofErr w:type="spellStart"/>
            <w:r>
              <w:rPr>
                <w:b/>
              </w:rPr>
              <w:t>Tid</w:t>
            </w:r>
            <w:proofErr w:type="spellEnd"/>
            <w:r>
              <w:rPr>
                <w:b/>
              </w:rPr>
              <w:t>/datum</w:t>
            </w:r>
          </w:p>
        </w:tc>
        <w:tc>
          <w:tcPr>
            <w:tcW w:w="865" w:type="dxa"/>
            <w:shd w:val="clear" w:color="auto" w:fill="auto"/>
          </w:tcPr>
          <w:p w14:paraId="5A2689CE" w14:textId="77777777" w:rsidR="00153A70" w:rsidRPr="00E04C8E" w:rsidRDefault="00153A70" w:rsidP="00196258">
            <w:pPr>
              <w:pStyle w:val="a6"/>
              <w:rPr>
                <w:b/>
              </w:rPr>
            </w:pPr>
            <w:proofErr w:type="spellStart"/>
            <w:r>
              <w:rPr>
                <w:b/>
              </w:rPr>
              <w:t>Oralt</w:t>
            </w:r>
            <w:proofErr w:type="spellEnd"/>
            <w:r>
              <w:rPr>
                <w:b/>
              </w:rPr>
              <w:t xml:space="preserve"> </w:t>
            </w:r>
          </w:p>
        </w:tc>
        <w:tc>
          <w:tcPr>
            <w:tcW w:w="863" w:type="dxa"/>
            <w:shd w:val="clear" w:color="auto" w:fill="auto"/>
          </w:tcPr>
          <w:p w14:paraId="13819BA6" w14:textId="77777777" w:rsidR="00153A70" w:rsidRPr="00E04C8E" w:rsidRDefault="00153A70" w:rsidP="00196258">
            <w:pPr>
              <w:pStyle w:val="a6"/>
              <w:rPr>
                <w:b/>
              </w:rPr>
            </w:pPr>
            <w:r>
              <w:rPr>
                <w:b/>
              </w:rPr>
              <w:t>NG</w:t>
            </w:r>
          </w:p>
        </w:tc>
        <w:tc>
          <w:tcPr>
            <w:tcW w:w="862" w:type="dxa"/>
            <w:shd w:val="clear" w:color="auto" w:fill="auto"/>
          </w:tcPr>
          <w:p w14:paraId="6E3CF3C9" w14:textId="77777777" w:rsidR="00153A70" w:rsidRPr="00E04C8E" w:rsidRDefault="00153A70" w:rsidP="00196258">
            <w:pPr>
              <w:pStyle w:val="a6"/>
              <w:rPr>
                <w:b/>
              </w:rPr>
            </w:pPr>
            <w:r>
              <w:rPr>
                <w:b/>
              </w:rPr>
              <w:t>IV</w:t>
            </w:r>
          </w:p>
        </w:tc>
        <w:tc>
          <w:tcPr>
            <w:tcW w:w="865" w:type="dxa"/>
            <w:shd w:val="clear" w:color="auto" w:fill="auto"/>
          </w:tcPr>
          <w:p w14:paraId="336166F9" w14:textId="77777777" w:rsidR="00153A70" w:rsidRPr="00E04C8E" w:rsidRDefault="00153A70" w:rsidP="00196258">
            <w:pPr>
              <w:pStyle w:val="a6"/>
              <w:rPr>
                <w:b/>
              </w:rPr>
            </w:pPr>
            <w:r>
              <w:rPr>
                <w:b/>
              </w:rPr>
              <w:t>IVPB</w:t>
            </w:r>
          </w:p>
        </w:tc>
        <w:tc>
          <w:tcPr>
            <w:tcW w:w="866" w:type="dxa"/>
            <w:shd w:val="clear" w:color="auto" w:fill="auto"/>
          </w:tcPr>
          <w:p w14:paraId="3AB82929" w14:textId="77777777" w:rsidR="00153A70" w:rsidRPr="00E04C8E" w:rsidRDefault="00153A70" w:rsidP="00196258">
            <w:pPr>
              <w:pStyle w:val="a6"/>
              <w:rPr>
                <w:b/>
              </w:rPr>
            </w:pPr>
            <w:proofErr w:type="spellStart"/>
            <w:r>
              <w:rPr>
                <w:b/>
              </w:rPr>
              <w:t>Annat</w:t>
            </w:r>
            <w:proofErr w:type="spellEnd"/>
          </w:p>
        </w:tc>
        <w:tc>
          <w:tcPr>
            <w:tcW w:w="817" w:type="dxa"/>
            <w:shd w:val="clear" w:color="auto" w:fill="auto"/>
          </w:tcPr>
          <w:p w14:paraId="460FE768" w14:textId="77777777" w:rsidR="00153A70" w:rsidRPr="00E04C8E" w:rsidRDefault="00153A70" w:rsidP="00196258">
            <w:pPr>
              <w:pStyle w:val="a6"/>
              <w:rPr>
                <w:b/>
              </w:rPr>
            </w:pPr>
            <w:proofErr w:type="spellStart"/>
            <w:r>
              <w:rPr>
                <w:b/>
              </w:rPr>
              <w:t>Urin</w:t>
            </w:r>
            <w:proofErr w:type="spellEnd"/>
          </w:p>
        </w:tc>
        <w:tc>
          <w:tcPr>
            <w:tcW w:w="843" w:type="dxa"/>
            <w:shd w:val="clear" w:color="auto" w:fill="auto"/>
          </w:tcPr>
          <w:p w14:paraId="6B2D4EA1" w14:textId="77777777" w:rsidR="00153A70" w:rsidRPr="00E04C8E" w:rsidRDefault="00153A70" w:rsidP="00196258">
            <w:pPr>
              <w:pStyle w:val="a6"/>
              <w:rPr>
                <w:b/>
              </w:rPr>
            </w:pPr>
            <w:proofErr w:type="spellStart"/>
            <w:r>
              <w:rPr>
                <w:b/>
              </w:rPr>
              <w:t>Kräkning</w:t>
            </w:r>
            <w:proofErr w:type="spellEnd"/>
          </w:p>
        </w:tc>
        <w:tc>
          <w:tcPr>
            <w:tcW w:w="814" w:type="dxa"/>
            <w:shd w:val="clear" w:color="auto" w:fill="auto"/>
          </w:tcPr>
          <w:p w14:paraId="442E6C20" w14:textId="77777777" w:rsidR="00153A70" w:rsidRPr="00E04C8E" w:rsidRDefault="00153A70" w:rsidP="00196258">
            <w:pPr>
              <w:pStyle w:val="a6"/>
              <w:rPr>
                <w:b/>
              </w:rPr>
            </w:pPr>
            <w:r>
              <w:rPr>
                <w:b/>
              </w:rPr>
              <w:t>NG</w:t>
            </w:r>
          </w:p>
        </w:tc>
        <w:tc>
          <w:tcPr>
            <w:tcW w:w="818" w:type="dxa"/>
            <w:shd w:val="clear" w:color="auto" w:fill="auto"/>
          </w:tcPr>
          <w:p w14:paraId="43F6E85C" w14:textId="77777777" w:rsidR="00153A70" w:rsidRPr="00E04C8E" w:rsidRDefault="00153A70" w:rsidP="00196258">
            <w:pPr>
              <w:pStyle w:val="a6"/>
              <w:rPr>
                <w:b/>
              </w:rPr>
            </w:pPr>
            <w:proofErr w:type="spellStart"/>
            <w:r>
              <w:rPr>
                <w:b/>
              </w:rPr>
              <w:t>Drän</w:t>
            </w:r>
            <w:proofErr w:type="spellEnd"/>
          </w:p>
          <w:p w14:paraId="723CD800" w14:textId="77777777" w:rsidR="00153A70" w:rsidRPr="00E04C8E" w:rsidRDefault="00153A70" w:rsidP="00196258">
            <w:pPr>
              <w:pStyle w:val="a6"/>
              <w:rPr>
                <w:b/>
              </w:rPr>
            </w:pPr>
            <w:proofErr w:type="spellStart"/>
            <w:r>
              <w:rPr>
                <w:b/>
              </w:rPr>
              <w:t>typ</w:t>
            </w:r>
            <w:proofErr w:type="spellEnd"/>
          </w:p>
        </w:tc>
        <w:tc>
          <w:tcPr>
            <w:tcW w:w="817" w:type="dxa"/>
            <w:shd w:val="clear" w:color="auto" w:fill="auto"/>
          </w:tcPr>
          <w:p w14:paraId="23377C40" w14:textId="77777777" w:rsidR="00153A70" w:rsidRPr="00E04C8E" w:rsidRDefault="00153A70" w:rsidP="00196258">
            <w:pPr>
              <w:pStyle w:val="a6"/>
              <w:rPr>
                <w:b/>
              </w:rPr>
            </w:pPr>
            <w:proofErr w:type="spellStart"/>
            <w:r>
              <w:rPr>
                <w:b/>
              </w:rPr>
              <w:t>Annat</w:t>
            </w:r>
            <w:proofErr w:type="spellEnd"/>
          </w:p>
        </w:tc>
      </w:tr>
      <w:tr w:rsidR="00E04C8E" w:rsidRPr="00E04C8E" w14:paraId="658CB4F0" w14:textId="77777777" w:rsidTr="00E04C8E">
        <w:trPr>
          <w:trHeight w:val="64"/>
        </w:trPr>
        <w:tc>
          <w:tcPr>
            <w:tcW w:w="1198" w:type="dxa"/>
            <w:shd w:val="clear" w:color="auto" w:fill="auto"/>
          </w:tcPr>
          <w:p w14:paraId="65C987AB" w14:textId="77777777" w:rsidR="00B06FA9" w:rsidRPr="00E04C8E" w:rsidRDefault="00B06FA9" w:rsidP="00B06FA9">
            <w:pPr>
              <w:pStyle w:val="a6"/>
              <w:rPr>
                <w:b/>
              </w:rPr>
            </w:pPr>
            <w:r>
              <w:rPr>
                <w:b/>
              </w:rPr>
              <w:t>23–07</w:t>
            </w:r>
          </w:p>
        </w:tc>
        <w:tc>
          <w:tcPr>
            <w:tcW w:w="865" w:type="dxa"/>
            <w:shd w:val="clear" w:color="auto" w:fill="auto"/>
          </w:tcPr>
          <w:p w14:paraId="6ACA9C46" w14:textId="77777777" w:rsidR="00B06FA9" w:rsidRPr="00E04C8E" w:rsidRDefault="00B06FA9" w:rsidP="00B06FA9">
            <w:pPr>
              <w:pStyle w:val="a6"/>
              <w:rPr>
                <w:sz w:val="20"/>
              </w:rPr>
            </w:pPr>
          </w:p>
        </w:tc>
        <w:tc>
          <w:tcPr>
            <w:tcW w:w="863" w:type="dxa"/>
            <w:shd w:val="clear" w:color="auto" w:fill="auto"/>
          </w:tcPr>
          <w:p w14:paraId="64F98689" w14:textId="77777777" w:rsidR="00B06FA9" w:rsidRPr="00E04C8E" w:rsidRDefault="00B06FA9" w:rsidP="00B06FA9">
            <w:pPr>
              <w:pStyle w:val="a6"/>
              <w:rPr>
                <w:sz w:val="20"/>
              </w:rPr>
            </w:pPr>
            <w:r>
              <w:rPr>
                <w:sz w:val="20"/>
              </w:rPr>
              <w:t>340 ml</w:t>
            </w:r>
          </w:p>
          <w:p w14:paraId="53AB18F9" w14:textId="77777777" w:rsidR="00B06FA9" w:rsidRPr="00E04C8E" w:rsidRDefault="00B06FA9" w:rsidP="00B06FA9">
            <w:pPr>
              <w:pStyle w:val="a6"/>
              <w:rPr>
                <w:sz w:val="20"/>
              </w:rPr>
            </w:pPr>
          </w:p>
          <w:p w14:paraId="65E9F52D" w14:textId="77777777" w:rsidR="00B06FA9" w:rsidRPr="00E04C8E" w:rsidRDefault="00B06FA9" w:rsidP="00B06FA9">
            <w:pPr>
              <w:pStyle w:val="a6"/>
              <w:rPr>
                <w:sz w:val="20"/>
              </w:rPr>
            </w:pPr>
            <w:r>
              <w:rPr>
                <w:sz w:val="20"/>
              </w:rPr>
              <w:t>250 ml</w:t>
            </w:r>
          </w:p>
          <w:p w14:paraId="5B6FAEB1" w14:textId="77777777" w:rsidR="00B06FA9" w:rsidRPr="00E04C8E" w:rsidRDefault="00B06FA9" w:rsidP="00B06FA9">
            <w:pPr>
              <w:pStyle w:val="a6"/>
              <w:rPr>
                <w:sz w:val="20"/>
              </w:rPr>
            </w:pPr>
          </w:p>
          <w:p w14:paraId="668D92FE" w14:textId="77777777" w:rsidR="00B06FA9" w:rsidRPr="00E04C8E" w:rsidRDefault="00B06FA9" w:rsidP="00B06FA9">
            <w:pPr>
              <w:pStyle w:val="a6"/>
              <w:rPr>
                <w:sz w:val="20"/>
              </w:rPr>
            </w:pPr>
          </w:p>
          <w:p w14:paraId="604CFA2E" w14:textId="77777777" w:rsidR="00B06FA9" w:rsidRPr="00E04C8E" w:rsidRDefault="00B06FA9" w:rsidP="00B06FA9">
            <w:pPr>
              <w:pStyle w:val="a6"/>
              <w:rPr>
                <w:sz w:val="20"/>
              </w:rPr>
            </w:pPr>
          </w:p>
          <w:p w14:paraId="0426A3BC" w14:textId="77777777" w:rsidR="00B06FA9" w:rsidRPr="00E04C8E" w:rsidRDefault="00B06FA9" w:rsidP="00B06FA9">
            <w:pPr>
              <w:pStyle w:val="a6"/>
              <w:rPr>
                <w:sz w:val="20"/>
              </w:rPr>
            </w:pPr>
          </w:p>
          <w:p w14:paraId="79DA0CDB" w14:textId="77777777" w:rsidR="00B06FA9" w:rsidRPr="00E04C8E" w:rsidRDefault="00B06FA9" w:rsidP="00B06FA9">
            <w:pPr>
              <w:pStyle w:val="a6"/>
              <w:rPr>
                <w:sz w:val="20"/>
              </w:rPr>
            </w:pPr>
          </w:p>
        </w:tc>
        <w:tc>
          <w:tcPr>
            <w:tcW w:w="862" w:type="dxa"/>
            <w:shd w:val="clear" w:color="auto" w:fill="auto"/>
          </w:tcPr>
          <w:p w14:paraId="3D2C2F43" w14:textId="77777777" w:rsidR="00B06FA9" w:rsidRPr="00E04C8E" w:rsidRDefault="00B06FA9" w:rsidP="00B06FA9">
            <w:pPr>
              <w:pStyle w:val="a6"/>
              <w:rPr>
                <w:sz w:val="20"/>
              </w:rPr>
            </w:pPr>
          </w:p>
        </w:tc>
        <w:tc>
          <w:tcPr>
            <w:tcW w:w="865" w:type="dxa"/>
            <w:shd w:val="clear" w:color="auto" w:fill="auto"/>
          </w:tcPr>
          <w:p w14:paraId="631DE100" w14:textId="77777777" w:rsidR="00B06FA9" w:rsidRPr="00E04C8E" w:rsidRDefault="00B06FA9" w:rsidP="00B06FA9">
            <w:pPr>
              <w:pStyle w:val="a6"/>
              <w:rPr>
                <w:sz w:val="20"/>
              </w:rPr>
            </w:pPr>
          </w:p>
        </w:tc>
        <w:tc>
          <w:tcPr>
            <w:tcW w:w="866" w:type="dxa"/>
            <w:shd w:val="clear" w:color="auto" w:fill="auto"/>
          </w:tcPr>
          <w:p w14:paraId="0C4D97AB" w14:textId="77777777" w:rsidR="00B06FA9" w:rsidRPr="00E04C8E" w:rsidRDefault="00B06FA9" w:rsidP="00B06FA9">
            <w:pPr>
              <w:pStyle w:val="a6"/>
              <w:rPr>
                <w:sz w:val="20"/>
              </w:rPr>
            </w:pPr>
          </w:p>
        </w:tc>
        <w:tc>
          <w:tcPr>
            <w:tcW w:w="817" w:type="dxa"/>
            <w:shd w:val="clear" w:color="auto" w:fill="auto"/>
          </w:tcPr>
          <w:p w14:paraId="17C0265C" w14:textId="71710897" w:rsidR="00B06FA9" w:rsidRPr="00E04C8E" w:rsidRDefault="00B06FA9" w:rsidP="00B06FA9">
            <w:pPr>
              <w:pStyle w:val="a6"/>
              <w:rPr>
                <w:sz w:val="20"/>
              </w:rPr>
            </w:pPr>
            <w:r>
              <w:rPr>
                <w:sz w:val="20"/>
              </w:rPr>
              <w:t>270 ml</w:t>
            </w:r>
          </w:p>
        </w:tc>
        <w:tc>
          <w:tcPr>
            <w:tcW w:w="843" w:type="dxa"/>
            <w:shd w:val="clear" w:color="auto" w:fill="auto"/>
          </w:tcPr>
          <w:p w14:paraId="418C437B" w14:textId="77777777" w:rsidR="00B06FA9" w:rsidRPr="00E04C8E" w:rsidRDefault="00B06FA9" w:rsidP="00B06FA9">
            <w:pPr>
              <w:pStyle w:val="a6"/>
              <w:rPr>
                <w:sz w:val="20"/>
              </w:rPr>
            </w:pPr>
          </w:p>
        </w:tc>
        <w:tc>
          <w:tcPr>
            <w:tcW w:w="814" w:type="dxa"/>
            <w:shd w:val="clear" w:color="auto" w:fill="auto"/>
          </w:tcPr>
          <w:p w14:paraId="3D059808" w14:textId="77777777" w:rsidR="00B06FA9" w:rsidRPr="00E04C8E" w:rsidRDefault="00B06FA9" w:rsidP="00B06FA9">
            <w:pPr>
              <w:pStyle w:val="a6"/>
              <w:rPr>
                <w:sz w:val="20"/>
              </w:rPr>
            </w:pPr>
          </w:p>
        </w:tc>
        <w:tc>
          <w:tcPr>
            <w:tcW w:w="818" w:type="dxa"/>
            <w:shd w:val="clear" w:color="auto" w:fill="auto"/>
          </w:tcPr>
          <w:p w14:paraId="1AA63649" w14:textId="77777777" w:rsidR="00B06FA9" w:rsidRPr="00E04C8E" w:rsidRDefault="00B06FA9" w:rsidP="00B06FA9">
            <w:pPr>
              <w:pStyle w:val="a6"/>
              <w:rPr>
                <w:sz w:val="20"/>
              </w:rPr>
            </w:pPr>
          </w:p>
        </w:tc>
        <w:tc>
          <w:tcPr>
            <w:tcW w:w="817" w:type="dxa"/>
            <w:shd w:val="clear" w:color="auto" w:fill="auto"/>
          </w:tcPr>
          <w:p w14:paraId="757D5E04" w14:textId="77777777" w:rsidR="00B06FA9" w:rsidRPr="00E04C8E" w:rsidRDefault="00B06FA9" w:rsidP="00B06FA9">
            <w:pPr>
              <w:pStyle w:val="a6"/>
              <w:rPr>
                <w:sz w:val="20"/>
              </w:rPr>
            </w:pPr>
          </w:p>
        </w:tc>
      </w:tr>
      <w:tr w:rsidR="00E04C8E" w:rsidRPr="00E04C8E" w14:paraId="4C4AC6B4" w14:textId="77777777" w:rsidTr="00E04C8E">
        <w:trPr>
          <w:trHeight w:val="64"/>
        </w:trPr>
        <w:tc>
          <w:tcPr>
            <w:tcW w:w="1198" w:type="dxa"/>
            <w:shd w:val="clear" w:color="auto" w:fill="auto"/>
          </w:tcPr>
          <w:p w14:paraId="62065432" w14:textId="77777777" w:rsidR="00B06FA9" w:rsidRPr="00E04C8E" w:rsidRDefault="00B06FA9" w:rsidP="00B06FA9">
            <w:pPr>
              <w:pStyle w:val="a6"/>
              <w:rPr>
                <w:b/>
              </w:rPr>
            </w:pPr>
            <w:r>
              <w:rPr>
                <w:b/>
              </w:rPr>
              <w:t xml:space="preserve">Period </w:t>
            </w:r>
            <w:proofErr w:type="spellStart"/>
            <w:r>
              <w:rPr>
                <w:b/>
              </w:rPr>
              <w:t>totalt</w:t>
            </w:r>
            <w:proofErr w:type="spellEnd"/>
          </w:p>
        </w:tc>
        <w:tc>
          <w:tcPr>
            <w:tcW w:w="865" w:type="dxa"/>
            <w:shd w:val="clear" w:color="auto" w:fill="auto"/>
          </w:tcPr>
          <w:p w14:paraId="27D8E96B" w14:textId="18636A44" w:rsidR="00B06FA9" w:rsidRPr="00E04C8E" w:rsidRDefault="00B06FA9" w:rsidP="00B06FA9">
            <w:pPr>
              <w:pStyle w:val="a6"/>
              <w:rPr>
                <w:sz w:val="20"/>
              </w:rPr>
            </w:pPr>
          </w:p>
        </w:tc>
        <w:tc>
          <w:tcPr>
            <w:tcW w:w="863" w:type="dxa"/>
            <w:shd w:val="clear" w:color="auto" w:fill="auto"/>
          </w:tcPr>
          <w:p w14:paraId="477F6CE3" w14:textId="38F06B46" w:rsidR="00B06FA9" w:rsidRPr="00E04C8E" w:rsidRDefault="00B06FA9" w:rsidP="00B06FA9">
            <w:pPr>
              <w:pStyle w:val="a6"/>
              <w:rPr>
                <w:sz w:val="20"/>
              </w:rPr>
            </w:pPr>
            <w:r>
              <w:rPr>
                <w:sz w:val="20"/>
              </w:rPr>
              <w:t>590 ml</w:t>
            </w:r>
          </w:p>
        </w:tc>
        <w:tc>
          <w:tcPr>
            <w:tcW w:w="862" w:type="dxa"/>
            <w:shd w:val="clear" w:color="auto" w:fill="auto"/>
          </w:tcPr>
          <w:p w14:paraId="7E811116" w14:textId="77777777" w:rsidR="00B06FA9" w:rsidRPr="00E04C8E" w:rsidRDefault="00B06FA9" w:rsidP="00B06FA9">
            <w:pPr>
              <w:pStyle w:val="a6"/>
              <w:rPr>
                <w:sz w:val="20"/>
              </w:rPr>
            </w:pPr>
          </w:p>
        </w:tc>
        <w:tc>
          <w:tcPr>
            <w:tcW w:w="865" w:type="dxa"/>
            <w:shd w:val="clear" w:color="auto" w:fill="auto"/>
          </w:tcPr>
          <w:p w14:paraId="387963EA" w14:textId="77777777" w:rsidR="00B06FA9" w:rsidRPr="00E04C8E" w:rsidRDefault="00B06FA9" w:rsidP="00B06FA9">
            <w:pPr>
              <w:pStyle w:val="a6"/>
              <w:rPr>
                <w:sz w:val="20"/>
              </w:rPr>
            </w:pPr>
          </w:p>
        </w:tc>
        <w:tc>
          <w:tcPr>
            <w:tcW w:w="866" w:type="dxa"/>
            <w:shd w:val="clear" w:color="auto" w:fill="auto"/>
          </w:tcPr>
          <w:p w14:paraId="23FAE9A4" w14:textId="77777777" w:rsidR="00B06FA9" w:rsidRPr="00E04C8E" w:rsidRDefault="00B06FA9" w:rsidP="00B06FA9">
            <w:pPr>
              <w:pStyle w:val="a6"/>
              <w:rPr>
                <w:sz w:val="20"/>
              </w:rPr>
            </w:pPr>
          </w:p>
        </w:tc>
        <w:tc>
          <w:tcPr>
            <w:tcW w:w="817" w:type="dxa"/>
            <w:shd w:val="clear" w:color="auto" w:fill="auto"/>
          </w:tcPr>
          <w:p w14:paraId="6BE2060D" w14:textId="46F66F28" w:rsidR="00B06FA9" w:rsidRPr="00E04C8E" w:rsidRDefault="00B06FA9" w:rsidP="00B06FA9">
            <w:pPr>
              <w:pStyle w:val="a6"/>
              <w:rPr>
                <w:sz w:val="20"/>
              </w:rPr>
            </w:pPr>
            <w:r>
              <w:rPr>
                <w:sz w:val="20"/>
              </w:rPr>
              <w:t>270 ml</w:t>
            </w:r>
          </w:p>
        </w:tc>
        <w:tc>
          <w:tcPr>
            <w:tcW w:w="843" w:type="dxa"/>
            <w:shd w:val="clear" w:color="auto" w:fill="auto"/>
          </w:tcPr>
          <w:p w14:paraId="590F19E1" w14:textId="77777777" w:rsidR="00B06FA9" w:rsidRPr="00E04C8E" w:rsidRDefault="00B06FA9" w:rsidP="00B06FA9">
            <w:pPr>
              <w:pStyle w:val="a6"/>
              <w:rPr>
                <w:sz w:val="20"/>
              </w:rPr>
            </w:pPr>
          </w:p>
        </w:tc>
        <w:tc>
          <w:tcPr>
            <w:tcW w:w="814" w:type="dxa"/>
            <w:shd w:val="clear" w:color="auto" w:fill="auto"/>
          </w:tcPr>
          <w:p w14:paraId="3360C201" w14:textId="77777777" w:rsidR="00B06FA9" w:rsidRPr="00E04C8E" w:rsidRDefault="00B06FA9" w:rsidP="00B06FA9">
            <w:pPr>
              <w:pStyle w:val="a6"/>
              <w:rPr>
                <w:sz w:val="20"/>
              </w:rPr>
            </w:pPr>
          </w:p>
        </w:tc>
        <w:tc>
          <w:tcPr>
            <w:tcW w:w="818" w:type="dxa"/>
            <w:shd w:val="clear" w:color="auto" w:fill="auto"/>
          </w:tcPr>
          <w:p w14:paraId="21FF5E1B" w14:textId="77777777" w:rsidR="00B06FA9" w:rsidRPr="00E04C8E" w:rsidRDefault="00B06FA9" w:rsidP="00B06FA9">
            <w:pPr>
              <w:pStyle w:val="a6"/>
              <w:rPr>
                <w:sz w:val="20"/>
              </w:rPr>
            </w:pPr>
          </w:p>
        </w:tc>
        <w:tc>
          <w:tcPr>
            <w:tcW w:w="817" w:type="dxa"/>
            <w:shd w:val="clear" w:color="auto" w:fill="auto"/>
          </w:tcPr>
          <w:p w14:paraId="5CC9FF0F" w14:textId="77777777" w:rsidR="00B06FA9" w:rsidRPr="00E04C8E" w:rsidRDefault="00B06FA9" w:rsidP="00B06FA9">
            <w:pPr>
              <w:pStyle w:val="a6"/>
              <w:rPr>
                <w:sz w:val="20"/>
              </w:rPr>
            </w:pPr>
          </w:p>
        </w:tc>
      </w:tr>
      <w:tr w:rsidR="00E04C8E" w:rsidRPr="00E04C8E" w14:paraId="0886FBBC" w14:textId="77777777" w:rsidTr="00E04C8E">
        <w:trPr>
          <w:trHeight w:val="64"/>
        </w:trPr>
        <w:tc>
          <w:tcPr>
            <w:tcW w:w="1198" w:type="dxa"/>
            <w:shd w:val="clear" w:color="auto" w:fill="auto"/>
          </w:tcPr>
          <w:p w14:paraId="6BB5C293" w14:textId="77777777" w:rsidR="00153A70" w:rsidRPr="00E04C8E" w:rsidRDefault="00153A70" w:rsidP="00196258">
            <w:pPr>
              <w:pStyle w:val="a6"/>
              <w:rPr>
                <w:b/>
              </w:rPr>
            </w:pPr>
            <w:proofErr w:type="spellStart"/>
            <w:r>
              <w:rPr>
                <w:b/>
              </w:rPr>
              <w:t>Tid</w:t>
            </w:r>
            <w:proofErr w:type="spellEnd"/>
            <w:r>
              <w:rPr>
                <w:b/>
              </w:rPr>
              <w:t>/datum</w:t>
            </w:r>
          </w:p>
        </w:tc>
        <w:tc>
          <w:tcPr>
            <w:tcW w:w="865" w:type="dxa"/>
            <w:shd w:val="clear" w:color="auto" w:fill="auto"/>
          </w:tcPr>
          <w:p w14:paraId="36F683C7" w14:textId="77777777" w:rsidR="00153A70" w:rsidRPr="00E04C8E" w:rsidRDefault="00153A70" w:rsidP="00196258">
            <w:pPr>
              <w:pStyle w:val="a6"/>
              <w:rPr>
                <w:b/>
              </w:rPr>
            </w:pPr>
            <w:proofErr w:type="spellStart"/>
            <w:r>
              <w:rPr>
                <w:b/>
              </w:rPr>
              <w:t>Oralt</w:t>
            </w:r>
            <w:proofErr w:type="spellEnd"/>
            <w:r>
              <w:rPr>
                <w:b/>
              </w:rPr>
              <w:t xml:space="preserve"> </w:t>
            </w:r>
          </w:p>
        </w:tc>
        <w:tc>
          <w:tcPr>
            <w:tcW w:w="863" w:type="dxa"/>
            <w:shd w:val="clear" w:color="auto" w:fill="auto"/>
          </w:tcPr>
          <w:p w14:paraId="2A2A453B" w14:textId="77777777" w:rsidR="00153A70" w:rsidRPr="00E04C8E" w:rsidRDefault="00153A70" w:rsidP="00196258">
            <w:pPr>
              <w:pStyle w:val="a6"/>
              <w:rPr>
                <w:b/>
              </w:rPr>
            </w:pPr>
            <w:r>
              <w:rPr>
                <w:b/>
              </w:rPr>
              <w:t>NG</w:t>
            </w:r>
          </w:p>
        </w:tc>
        <w:tc>
          <w:tcPr>
            <w:tcW w:w="862" w:type="dxa"/>
            <w:shd w:val="clear" w:color="auto" w:fill="auto"/>
          </w:tcPr>
          <w:p w14:paraId="32AEBD67" w14:textId="77777777" w:rsidR="00153A70" w:rsidRPr="00E04C8E" w:rsidRDefault="00153A70" w:rsidP="00196258">
            <w:pPr>
              <w:pStyle w:val="a6"/>
              <w:rPr>
                <w:b/>
              </w:rPr>
            </w:pPr>
            <w:r>
              <w:rPr>
                <w:b/>
              </w:rPr>
              <w:t>IV</w:t>
            </w:r>
          </w:p>
        </w:tc>
        <w:tc>
          <w:tcPr>
            <w:tcW w:w="865" w:type="dxa"/>
            <w:shd w:val="clear" w:color="auto" w:fill="auto"/>
          </w:tcPr>
          <w:p w14:paraId="74A4F181" w14:textId="77777777" w:rsidR="00153A70" w:rsidRPr="00E04C8E" w:rsidRDefault="00153A70" w:rsidP="00196258">
            <w:pPr>
              <w:pStyle w:val="a6"/>
              <w:rPr>
                <w:b/>
              </w:rPr>
            </w:pPr>
            <w:r>
              <w:rPr>
                <w:b/>
              </w:rPr>
              <w:t>IVPB</w:t>
            </w:r>
          </w:p>
        </w:tc>
        <w:tc>
          <w:tcPr>
            <w:tcW w:w="866" w:type="dxa"/>
            <w:shd w:val="clear" w:color="auto" w:fill="auto"/>
          </w:tcPr>
          <w:p w14:paraId="76D1E0F0" w14:textId="77777777" w:rsidR="00153A70" w:rsidRPr="00E04C8E" w:rsidRDefault="00153A70" w:rsidP="00196258">
            <w:pPr>
              <w:pStyle w:val="a6"/>
              <w:rPr>
                <w:b/>
              </w:rPr>
            </w:pPr>
            <w:proofErr w:type="spellStart"/>
            <w:r>
              <w:rPr>
                <w:b/>
              </w:rPr>
              <w:t>Annat</w:t>
            </w:r>
            <w:proofErr w:type="spellEnd"/>
          </w:p>
        </w:tc>
        <w:tc>
          <w:tcPr>
            <w:tcW w:w="817" w:type="dxa"/>
            <w:shd w:val="clear" w:color="auto" w:fill="auto"/>
          </w:tcPr>
          <w:p w14:paraId="6CAF59C9" w14:textId="77777777" w:rsidR="00153A70" w:rsidRPr="00E04C8E" w:rsidRDefault="00153A70" w:rsidP="00196258">
            <w:pPr>
              <w:pStyle w:val="a6"/>
              <w:rPr>
                <w:b/>
              </w:rPr>
            </w:pPr>
            <w:proofErr w:type="spellStart"/>
            <w:r>
              <w:rPr>
                <w:b/>
              </w:rPr>
              <w:t>Urin</w:t>
            </w:r>
            <w:proofErr w:type="spellEnd"/>
          </w:p>
        </w:tc>
        <w:tc>
          <w:tcPr>
            <w:tcW w:w="843" w:type="dxa"/>
            <w:shd w:val="clear" w:color="auto" w:fill="auto"/>
          </w:tcPr>
          <w:p w14:paraId="1E1464F0" w14:textId="77777777" w:rsidR="00153A70" w:rsidRPr="00E04C8E" w:rsidRDefault="00153A70" w:rsidP="00196258">
            <w:pPr>
              <w:pStyle w:val="a6"/>
              <w:rPr>
                <w:b/>
              </w:rPr>
            </w:pPr>
            <w:proofErr w:type="spellStart"/>
            <w:r>
              <w:rPr>
                <w:b/>
              </w:rPr>
              <w:t>Kräkning</w:t>
            </w:r>
            <w:proofErr w:type="spellEnd"/>
          </w:p>
        </w:tc>
        <w:tc>
          <w:tcPr>
            <w:tcW w:w="814" w:type="dxa"/>
            <w:shd w:val="clear" w:color="auto" w:fill="auto"/>
          </w:tcPr>
          <w:p w14:paraId="0F711AD7" w14:textId="77777777" w:rsidR="00153A70" w:rsidRPr="00E04C8E" w:rsidRDefault="00153A70" w:rsidP="00196258">
            <w:pPr>
              <w:pStyle w:val="a6"/>
              <w:rPr>
                <w:b/>
              </w:rPr>
            </w:pPr>
            <w:r>
              <w:rPr>
                <w:b/>
              </w:rPr>
              <w:t>NG</w:t>
            </w:r>
          </w:p>
        </w:tc>
        <w:tc>
          <w:tcPr>
            <w:tcW w:w="818" w:type="dxa"/>
            <w:shd w:val="clear" w:color="auto" w:fill="auto"/>
          </w:tcPr>
          <w:p w14:paraId="011F60CF" w14:textId="77777777" w:rsidR="00153A70" w:rsidRPr="00E04C8E" w:rsidRDefault="00153A70" w:rsidP="00196258">
            <w:pPr>
              <w:pStyle w:val="a6"/>
              <w:rPr>
                <w:b/>
              </w:rPr>
            </w:pPr>
            <w:proofErr w:type="spellStart"/>
            <w:r>
              <w:rPr>
                <w:b/>
              </w:rPr>
              <w:t>Drän</w:t>
            </w:r>
            <w:proofErr w:type="spellEnd"/>
          </w:p>
          <w:p w14:paraId="2BD1893E" w14:textId="77777777" w:rsidR="00153A70" w:rsidRPr="00E04C8E" w:rsidRDefault="00153A70" w:rsidP="00196258">
            <w:pPr>
              <w:pStyle w:val="a6"/>
              <w:rPr>
                <w:b/>
              </w:rPr>
            </w:pPr>
            <w:proofErr w:type="spellStart"/>
            <w:r>
              <w:rPr>
                <w:b/>
              </w:rPr>
              <w:t>typ</w:t>
            </w:r>
            <w:proofErr w:type="spellEnd"/>
          </w:p>
        </w:tc>
        <w:tc>
          <w:tcPr>
            <w:tcW w:w="817" w:type="dxa"/>
            <w:shd w:val="clear" w:color="auto" w:fill="auto"/>
          </w:tcPr>
          <w:p w14:paraId="208AD12A" w14:textId="77777777" w:rsidR="00153A70" w:rsidRPr="00E04C8E" w:rsidRDefault="00153A70" w:rsidP="00196258">
            <w:pPr>
              <w:pStyle w:val="a6"/>
              <w:rPr>
                <w:b/>
              </w:rPr>
            </w:pPr>
            <w:proofErr w:type="spellStart"/>
            <w:r>
              <w:rPr>
                <w:b/>
              </w:rPr>
              <w:t>Annat</w:t>
            </w:r>
            <w:proofErr w:type="spellEnd"/>
          </w:p>
        </w:tc>
      </w:tr>
      <w:tr w:rsidR="00E04C8E" w:rsidRPr="00E04C8E" w14:paraId="53CFC536" w14:textId="77777777" w:rsidTr="00E04C8E">
        <w:trPr>
          <w:trHeight w:val="64"/>
        </w:trPr>
        <w:tc>
          <w:tcPr>
            <w:tcW w:w="1198" w:type="dxa"/>
            <w:shd w:val="clear" w:color="auto" w:fill="auto"/>
          </w:tcPr>
          <w:p w14:paraId="3D74115C" w14:textId="77777777" w:rsidR="00992452" w:rsidRPr="00E04C8E" w:rsidRDefault="00992452" w:rsidP="00992452">
            <w:pPr>
              <w:pStyle w:val="a6"/>
              <w:rPr>
                <w:b/>
              </w:rPr>
            </w:pPr>
            <w:r>
              <w:rPr>
                <w:b/>
              </w:rPr>
              <w:t>07–15</w:t>
            </w:r>
          </w:p>
        </w:tc>
        <w:tc>
          <w:tcPr>
            <w:tcW w:w="865" w:type="dxa"/>
            <w:shd w:val="clear" w:color="auto" w:fill="auto"/>
          </w:tcPr>
          <w:p w14:paraId="2364770D" w14:textId="77777777" w:rsidR="00992452" w:rsidRPr="00E04C8E" w:rsidRDefault="00992452" w:rsidP="00992452">
            <w:pPr>
              <w:pStyle w:val="a6"/>
              <w:rPr>
                <w:sz w:val="20"/>
              </w:rPr>
            </w:pPr>
          </w:p>
        </w:tc>
        <w:tc>
          <w:tcPr>
            <w:tcW w:w="863" w:type="dxa"/>
            <w:shd w:val="clear" w:color="auto" w:fill="auto"/>
          </w:tcPr>
          <w:p w14:paraId="65DE1EF2" w14:textId="77777777" w:rsidR="00992452" w:rsidRPr="00E04C8E" w:rsidRDefault="00992452" w:rsidP="00992452">
            <w:pPr>
              <w:pStyle w:val="a6"/>
              <w:rPr>
                <w:sz w:val="20"/>
              </w:rPr>
            </w:pPr>
            <w:r>
              <w:rPr>
                <w:sz w:val="20"/>
              </w:rPr>
              <w:t>340 ml</w:t>
            </w:r>
          </w:p>
          <w:p w14:paraId="155629AB" w14:textId="77777777" w:rsidR="00992452" w:rsidRPr="00E04C8E" w:rsidRDefault="00992452" w:rsidP="00992452">
            <w:pPr>
              <w:pStyle w:val="a6"/>
              <w:rPr>
                <w:sz w:val="20"/>
              </w:rPr>
            </w:pPr>
          </w:p>
          <w:p w14:paraId="25895359" w14:textId="77777777" w:rsidR="00992452" w:rsidRPr="00E04C8E" w:rsidRDefault="00992452" w:rsidP="00992452">
            <w:pPr>
              <w:pStyle w:val="a6"/>
              <w:rPr>
                <w:sz w:val="20"/>
              </w:rPr>
            </w:pPr>
            <w:r>
              <w:rPr>
                <w:sz w:val="20"/>
              </w:rPr>
              <w:t>250 ml</w:t>
            </w:r>
          </w:p>
          <w:p w14:paraId="204F4916" w14:textId="77777777" w:rsidR="00992452" w:rsidRPr="00E04C8E" w:rsidRDefault="00992452" w:rsidP="00992452">
            <w:pPr>
              <w:pStyle w:val="a6"/>
              <w:rPr>
                <w:sz w:val="20"/>
              </w:rPr>
            </w:pPr>
          </w:p>
          <w:p w14:paraId="1CB39CF9" w14:textId="77777777" w:rsidR="00992452" w:rsidRPr="00E04C8E" w:rsidRDefault="00992452" w:rsidP="00992452">
            <w:pPr>
              <w:pStyle w:val="a6"/>
              <w:rPr>
                <w:sz w:val="20"/>
              </w:rPr>
            </w:pPr>
          </w:p>
          <w:p w14:paraId="3199B6FA" w14:textId="77777777" w:rsidR="00992452" w:rsidRPr="00E04C8E" w:rsidRDefault="00992452" w:rsidP="00992452">
            <w:pPr>
              <w:pStyle w:val="a6"/>
              <w:rPr>
                <w:sz w:val="20"/>
              </w:rPr>
            </w:pPr>
          </w:p>
          <w:p w14:paraId="710D6956" w14:textId="77777777" w:rsidR="00992452" w:rsidRPr="00E04C8E" w:rsidRDefault="00992452" w:rsidP="00992452">
            <w:pPr>
              <w:pStyle w:val="a6"/>
              <w:rPr>
                <w:sz w:val="20"/>
              </w:rPr>
            </w:pPr>
          </w:p>
          <w:p w14:paraId="60380038" w14:textId="77777777" w:rsidR="00992452" w:rsidRPr="00E04C8E" w:rsidRDefault="00992452" w:rsidP="00992452">
            <w:pPr>
              <w:pStyle w:val="a6"/>
              <w:rPr>
                <w:sz w:val="20"/>
              </w:rPr>
            </w:pPr>
          </w:p>
        </w:tc>
        <w:tc>
          <w:tcPr>
            <w:tcW w:w="862" w:type="dxa"/>
            <w:shd w:val="clear" w:color="auto" w:fill="auto"/>
          </w:tcPr>
          <w:p w14:paraId="5F6D3DA8" w14:textId="77777777" w:rsidR="00992452" w:rsidRPr="00E04C8E" w:rsidRDefault="00992452" w:rsidP="00992452">
            <w:pPr>
              <w:pStyle w:val="a6"/>
              <w:rPr>
                <w:sz w:val="20"/>
              </w:rPr>
            </w:pPr>
          </w:p>
        </w:tc>
        <w:tc>
          <w:tcPr>
            <w:tcW w:w="865" w:type="dxa"/>
            <w:shd w:val="clear" w:color="auto" w:fill="auto"/>
          </w:tcPr>
          <w:p w14:paraId="7CE343A6" w14:textId="77777777" w:rsidR="00992452" w:rsidRPr="00E04C8E" w:rsidRDefault="00992452" w:rsidP="00992452">
            <w:pPr>
              <w:pStyle w:val="a6"/>
              <w:rPr>
                <w:sz w:val="20"/>
              </w:rPr>
            </w:pPr>
          </w:p>
        </w:tc>
        <w:tc>
          <w:tcPr>
            <w:tcW w:w="866" w:type="dxa"/>
            <w:shd w:val="clear" w:color="auto" w:fill="auto"/>
          </w:tcPr>
          <w:p w14:paraId="35A72D8B" w14:textId="77777777" w:rsidR="00992452" w:rsidRPr="00E04C8E" w:rsidRDefault="00992452" w:rsidP="00992452">
            <w:pPr>
              <w:pStyle w:val="a6"/>
              <w:rPr>
                <w:sz w:val="20"/>
              </w:rPr>
            </w:pPr>
          </w:p>
        </w:tc>
        <w:tc>
          <w:tcPr>
            <w:tcW w:w="817" w:type="dxa"/>
            <w:shd w:val="clear" w:color="auto" w:fill="auto"/>
          </w:tcPr>
          <w:p w14:paraId="698AF93F" w14:textId="4BA2D667" w:rsidR="00992452" w:rsidRPr="00E04C8E" w:rsidRDefault="00992452" w:rsidP="00992452">
            <w:pPr>
              <w:pStyle w:val="a6"/>
              <w:rPr>
                <w:sz w:val="20"/>
              </w:rPr>
            </w:pPr>
            <w:r>
              <w:rPr>
                <w:sz w:val="20"/>
              </w:rPr>
              <w:t>250 ml</w:t>
            </w:r>
          </w:p>
        </w:tc>
        <w:tc>
          <w:tcPr>
            <w:tcW w:w="843" w:type="dxa"/>
            <w:shd w:val="clear" w:color="auto" w:fill="auto"/>
          </w:tcPr>
          <w:p w14:paraId="1388D83B" w14:textId="77777777" w:rsidR="00992452" w:rsidRPr="00E04C8E" w:rsidRDefault="00992452" w:rsidP="00992452">
            <w:pPr>
              <w:pStyle w:val="a6"/>
              <w:rPr>
                <w:sz w:val="20"/>
              </w:rPr>
            </w:pPr>
          </w:p>
        </w:tc>
        <w:tc>
          <w:tcPr>
            <w:tcW w:w="814" w:type="dxa"/>
            <w:shd w:val="clear" w:color="auto" w:fill="auto"/>
          </w:tcPr>
          <w:p w14:paraId="03DC09F5" w14:textId="77777777" w:rsidR="00992452" w:rsidRPr="00E04C8E" w:rsidRDefault="00992452" w:rsidP="00992452">
            <w:pPr>
              <w:pStyle w:val="a6"/>
              <w:rPr>
                <w:sz w:val="20"/>
              </w:rPr>
            </w:pPr>
          </w:p>
        </w:tc>
        <w:tc>
          <w:tcPr>
            <w:tcW w:w="818" w:type="dxa"/>
            <w:shd w:val="clear" w:color="auto" w:fill="auto"/>
          </w:tcPr>
          <w:p w14:paraId="2B76AA29" w14:textId="77777777" w:rsidR="00992452" w:rsidRPr="00E04C8E" w:rsidRDefault="00992452" w:rsidP="00992452">
            <w:pPr>
              <w:pStyle w:val="a6"/>
              <w:rPr>
                <w:sz w:val="20"/>
              </w:rPr>
            </w:pPr>
          </w:p>
        </w:tc>
        <w:tc>
          <w:tcPr>
            <w:tcW w:w="817" w:type="dxa"/>
            <w:shd w:val="clear" w:color="auto" w:fill="auto"/>
          </w:tcPr>
          <w:p w14:paraId="026ABC8B" w14:textId="6D1C545C" w:rsidR="00992452" w:rsidRPr="00E04C8E" w:rsidRDefault="00992452" w:rsidP="00992452">
            <w:pPr>
              <w:pStyle w:val="a6"/>
              <w:rPr>
                <w:sz w:val="20"/>
              </w:rPr>
            </w:pPr>
            <w:r>
              <w:rPr>
                <w:sz w:val="20"/>
              </w:rPr>
              <w:t>350 ml</w:t>
            </w:r>
          </w:p>
        </w:tc>
      </w:tr>
      <w:tr w:rsidR="00E04C8E" w:rsidRPr="00E04C8E" w14:paraId="16A37B64" w14:textId="77777777" w:rsidTr="00E04C8E">
        <w:trPr>
          <w:trHeight w:val="64"/>
        </w:trPr>
        <w:tc>
          <w:tcPr>
            <w:tcW w:w="1198" w:type="dxa"/>
            <w:shd w:val="clear" w:color="auto" w:fill="auto"/>
          </w:tcPr>
          <w:p w14:paraId="64CD829B" w14:textId="77777777" w:rsidR="00153A70" w:rsidRPr="00E04C8E" w:rsidRDefault="00153A70" w:rsidP="00196258">
            <w:pPr>
              <w:pStyle w:val="a6"/>
              <w:rPr>
                <w:b/>
              </w:rPr>
            </w:pPr>
            <w:r>
              <w:rPr>
                <w:b/>
              </w:rPr>
              <w:t xml:space="preserve">Period </w:t>
            </w:r>
            <w:proofErr w:type="spellStart"/>
            <w:r>
              <w:rPr>
                <w:b/>
              </w:rPr>
              <w:t>totalt</w:t>
            </w:r>
            <w:proofErr w:type="spellEnd"/>
          </w:p>
        </w:tc>
        <w:tc>
          <w:tcPr>
            <w:tcW w:w="865" w:type="dxa"/>
            <w:shd w:val="clear" w:color="auto" w:fill="auto"/>
          </w:tcPr>
          <w:p w14:paraId="3B186AEC" w14:textId="77777777" w:rsidR="00153A70" w:rsidRPr="00E04C8E" w:rsidRDefault="00153A70" w:rsidP="00196258">
            <w:pPr>
              <w:pStyle w:val="a6"/>
              <w:rPr>
                <w:sz w:val="20"/>
              </w:rPr>
            </w:pPr>
          </w:p>
        </w:tc>
        <w:tc>
          <w:tcPr>
            <w:tcW w:w="863" w:type="dxa"/>
            <w:shd w:val="clear" w:color="auto" w:fill="auto"/>
          </w:tcPr>
          <w:p w14:paraId="32CAA7D1" w14:textId="77777777" w:rsidR="00153A70" w:rsidRPr="00E04C8E" w:rsidRDefault="00153A70" w:rsidP="00196258">
            <w:pPr>
              <w:pStyle w:val="a6"/>
              <w:rPr>
                <w:sz w:val="20"/>
              </w:rPr>
            </w:pPr>
          </w:p>
        </w:tc>
        <w:tc>
          <w:tcPr>
            <w:tcW w:w="862" w:type="dxa"/>
            <w:shd w:val="clear" w:color="auto" w:fill="auto"/>
          </w:tcPr>
          <w:p w14:paraId="2394CCBA" w14:textId="77777777" w:rsidR="00153A70" w:rsidRPr="00E04C8E" w:rsidRDefault="00153A70" w:rsidP="00196258">
            <w:pPr>
              <w:pStyle w:val="a6"/>
              <w:rPr>
                <w:sz w:val="20"/>
              </w:rPr>
            </w:pPr>
          </w:p>
        </w:tc>
        <w:tc>
          <w:tcPr>
            <w:tcW w:w="865" w:type="dxa"/>
            <w:shd w:val="clear" w:color="auto" w:fill="auto"/>
          </w:tcPr>
          <w:p w14:paraId="1E7EC035" w14:textId="77777777" w:rsidR="00153A70" w:rsidRPr="00E04C8E" w:rsidRDefault="00153A70" w:rsidP="00196258">
            <w:pPr>
              <w:pStyle w:val="a6"/>
              <w:rPr>
                <w:sz w:val="20"/>
              </w:rPr>
            </w:pPr>
          </w:p>
        </w:tc>
        <w:tc>
          <w:tcPr>
            <w:tcW w:w="866" w:type="dxa"/>
            <w:shd w:val="clear" w:color="auto" w:fill="auto"/>
          </w:tcPr>
          <w:p w14:paraId="7FA07369" w14:textId="77777777" w:rsidR="00153A70" w:rsidRPr="00E04C8E" w:rsidRDefault="00153A70" w:rsidP="00196258">
            <w:pPr>
              <w:pStyle w:val="a6"/>
              <w:rPr>
                <w:sz w:val="20"/>
              </w:rPr>
            </w:pPr>
          </w:p>
        </w:tc>
        <w:tc>
          <w:tcPr>
            <w:tcW w:w="817" w:type="dxa"/>
            <w:shd w:val="clear" w:color="auto" w:fill="auto"/>
          </w:tcPr>
          <w:p w14:paraId="49789242" w14:textId="77777777" w:rsidR="00153A70" w:rsidRPr="00E04C8E" w:rsidRDefault="00153A70" w:rsidP="00196258">
            <w:pPr>
              <w:pStyle w:val="a6"/>
              <w:rPr>
                <w:sz w:val="20"/>
              </w:rPr>
            </w:pPr>
          </w:p>
        </w:tc>
        <w:tc>
          <w:tcPr>
            <w:tcW w:w="843" w:type="dxa"/>
            <w:shd w:val="clear" w:color="auto" w:fill="auto"/>
          </w:tcPr>
          <w:p w14:paraId="318FC56B" w14:textId="77777777" w:rsidR="00153A70" w:rsidRPr="00E04C8E" w:rsidRDefault="00153A70" w:rsidP="00196258">
            <w:pPr>
              <w:pStyle w:val="a6"/>
              <w:rPr>
                <w:sz w:val="20"/>
              </w:rPr>
            </w:pPr>
          </w:p>
        </w:tc>
        <w:tc>
          <w:tcPr>
            <w:tcW w:w="814" w:type="dxa"/>
            <w:shd w:val="clear" w:color="auto" w:fill="auto"/>
          </w:tcPr>
          <w:p w14:paraId="739572BC" w14:textId="77777777" w:rsidR="00153A70" w:rsidRPr="00E04C8E" w:rsidRDefault="00153A70" w:rsidP="00196258">
            <w:pPr>
              <w:pStyle w:val="a6"/>
              <w:rPr>
                <w:sz w:val="20"/>
              </w:rPr>
            </w:pPr>
          </w:p>
        </w:tc>
        <w:tc>
          <w:tcPr>
            <w:tcW w:w="818" w:type="dxa"/>
            <w:shd w:val="clear" w:color="auto" w:fill="auto"/>
          </w:tcPr>
          <w:p w14:paraId="475F8078" w14:textId="77777777" w:rsidR="00153A70" w:rsidRPr="00E04C8E" w:rsidRDefault="00153A70" w:rsidP="00196258">
            <w:pPr>
              <w:pStyle w:val="a6"/>
              <w:rPr>
                <w:sz w:val="20"/>
              </w:rPr>
            </w:pPr>
          </w:p>
        </w:tc>
        <w:tc>
          <w:tcPr>
            <w:tcW w:w="817" w:type="dxa"/>
            <w:shd w:val="clear" w:color="auto" w:fill="auto"/>
          </w:tcPr>
          <w:p w14:paraId="35D06445" w14:textId="77777777" w:rsidR="00153A70" w:rsidRPr="00E04C8E" w:rsidRDefault="00153A70" w:rsidP="00196258">
            <w:pPr>
              <w:pStyle w:val="a6"/>
              <w:rPr>
                <w:sz w:val="20"/>
              </w:rPr>
            </w:pPr>
          </w:p>
        </w:tc>
      </w:tr>
      <w:tr w:rsidR="00E04C8E" w:rsidRPr="00E04C8E" w14:paraId="64979F33" w14:textId="77777777" w:rsidTr="00E04C8E">
        <w:trPr>
          <w:trHeight w:val="64"/>
        </w:trPr>
        <w:tc>
          <w:tcPr>
            <w:tcW w:w="1198" w:type="dxa"/>
            <w:shd w:val="clear" w:color="auto" w:fill="auto"/>
          </w:tcPr>
          <w:p w14:paraId="18C17A61" w14:textId="77777777" w:rsidR="00153A70" w:rsidRPr="00E04C8E" w:rsidRDefault="00153A70" w:rsidP="00196258">
            <w:pPr>
              <w:pStyle w:val="a6"/>
              <w:rPr>
                <w:b/>
              </w:rPr>
            </w:pPr>
            <w:proofErr w:type="spellStart"/>
            <w:r>
              <w:rPr>
                <w:b/>
              </w:rPr>
              <w:t>Tid</w:t>
            </w:r>
            <w:proofErr w:type="spellEnd"/>
            <w:r>
              <w:rPr>
                <w:b/>
              </w:rPr>
              <w:t>/datum</w:t>
            </w:r>
          </w:p>
        </w:tc>
        <w:tc>
          <w:tcPr>
            <w:tcW w:w="865" w:type="dxa"/>
            <w:shd w:val="clear" w:color="auto" w:fill="auto"/>
          </w:tcPr>
          <w:p w14:paraId="5180A6EA" w14:textId="77777777" w:rsidR="00153A70" w:rsidRPr="00E04C8E" w:rsidRDefault="00153A70" w:rsidP="00196258">
            <w:pPr>
              <w:pStyle w:val="a6"/>
              <w:rPr>
                <w:b/>
              </w:rPr>
            </w:pPr>
            <w:proofErr w:type="spellStart"/>
            <w:r>
              <w:rPr>
                <w:b/>
              </w:rPr>
              <w:t>Oralt</w:t>
            </w:r>
            <w:proofErr w:type="spellEnd"/>
            <w:r>
              <w:rPr>
                <w:b/>
              </w:rPr>
              <w:t xml:space="preserve"> </w:t>
            </w:r>
          </w:p>
        </w:tc>
        <w:tc>
          <w:tcPr>
            <w:tcW w:w="863" w:type="dxa"/>
            <w:shd w:val="clear" w:color="auto" w:fill="auto"/>
          </w:tcPr>
          <w:p w14:paraId="4F904A61" w14:textId="77777777" w:rsidR="00153A70" w:rsidRPr="00E04C8E" w:rsidRDefault="00153A70" w:rsidP="00196258">
            <w:pPr>
              <w:pStyle w:val="a6"/>
              <w:rPr>
                <w:b/>
              </w:rPr>
            </w:pPr>
            <w:r>
              <w:rPr>
                <w:b/>
              </w:rPr>
              <w:t>NG</w:t>
            </w:r>
          </w:p>
        </w:tc>
        <w:tc>
          <w:tcPr>
            <w:tcW w:w="862" w:type="dxa"/>
            <w:shd w:val="clear" w:color="auto" w:fill="auto"/>
          </w:tcPr>
          <w:p w14:paraId="6D82503D" w14:textId="77777777" w:rsidR="00153A70" w:rsidRPr="00E04C8E" w:rsidRDefault="00153A70" w:rsidP="00196258">
            <w:pPr>
              <w:pStyle w:val="a6"/>
              <w:rPr>
                <w:b/>
              </w:rPr>
            </w:pPr>
            <w:r>
              <w:rPr>
                <w:b/>
              </w:rPr>
              <w:t>IV</w:t>
            </w:r>
          </w:p>
        </w:tc>
        <w:tc>
          <w:tcPr>
            <w:tcW w:w="865" w:type="dxa"/>
            <w:shd w:val="clear" w:color="auto" w:fill="auto"/>
          </w:tcPr>
          <w:p w14:paraId="3B4D2EAB" w14:textId="77777777" w:rsidR="00153A70" w:rsidRPr="00E04C8E" w:rsidRDefault="00153A70" w:rsidP="00196258">
            <w:pPr>
              <w:pStyle w:val="a6"/>
              <w:rPr>
                <w:b/>
              </w:rPr>
            </w:pPr>
            <w:r>
              <w:rPr>
                <w:b/>
              </w:rPr>
              <w:t>IVPB</w:t>
            </w:r>
          </w:p>
        </w:tc>
        <w:tc>
          <w:tcPr>
            <w:tcW w:w="866" w:type="dxa"/>
            <w:shd w:val="clear" w:color="auto" w:fill="auto"/>
          </w:tcPr>
          <w:p w14:paraId="1B042F5D" w14:textId="77777777" w:rsidR="00153A70" w:rsidRPr="00E04C8E" w:rsidRDefault="00153A70" w:rsidP="00196258">
            <w:pPr>
              <w:pStyle w:val="a6"/>
              <w:rPr>
                <w:b/>
              </w:rPr>
            </w:pPr>
            <w:proofErr w:type="spellStart"/>
            <w:r>
              <w:rPr>
                <w:b/>
              </w:rPr>
              <w:t>Annat</w:t>
            </w:r>
            <w:proofErr w:type="spellEnd"/>
          </w:p>
        </w:tc>
        <w:tc>
          <w:tcPr>
            <w:tcW w:w="817" w:type="dxa"/>
            <w:shd w:val="clear" w:color="auto" w:fill="auto"/>
          </w:tcPr>
          <w:p w14:paraId="0A99C314" w14:textId="77777777" w:rsidR="00153A70" w:rsidRPr="00E04C8E" w:rsidRDefault="00153A70" w:rsidP="00196258">
            <w:pPr>
              <w:pStyle w:val="a6"/>
              <w:rPr>
                <w:b/>
              </w:rPr>
            </w:pPr>
            <w:proofErr w:type="spellStart"/>
            <w:r>
              <w:rPr>
                <w:b/>
              </w:rPr>
              <w:t>Urin</w:t>
            </w:r>
            <w:proofErr w:type="spellEnd"/>
          </w:p>
        </w:tc>
        <w:tc>
          <w:tcPr>
            <w:tcW w:w="843" w:type="dxa"/>
            <w:shd w:val="clear" w:color="auto" w:fill="auto"/>
          </w:tcPr>
          <w:p w14:paraId="47DD83E6" w14:textId="77777777" w:rsidR="00153A70" w:rsidRPr="00E04C8E" w:rsidRDefault="00153A70" w:rsidP="00196258">
            <w:pPr>
              <w:pStyle w:val="a6"/>
              <w:rPr>
                <w:b/>
              </w:rPr>
            </w:pPr>
            <w:proofErr w:type="spellStart"/>
            <w:r>
              <w:rPr>
                <w:b/>
              </w:rPr>
              <w:t>Kräkning</w:t>
            </w:r>
            <w:proofErr w:type="spellEnd"/>
          </w:p>
        </w:tc>
        <w:tc>
          <w:tcPr>
            <w:tcW w:w="814" w:type="dxa"/>
            <w:shd w:val="clear" w:color="auto" w:fill="auto"/>
          </w:tcPr>
          <w:p w14:paraId="1819D9C9" w14:textId="77777777" w:rsidR="00153A70" w:rsidRPr="00E04C8E" w:rsidRDefault="00153A70" w:rsidP="00196258">
            <w:pPr>
              <w:pStyle w:val="a6"/>
              <w:rPr>
                <w:b/>
              </w:rPr>
            </w:pPr>
            <w:r>
              <w:rPr>
                <w:b/>
              </w:rPr>
              <w:t>NG</w:t>
            </w:r>
          </w:p>
        </w:tc>
        <w:tc>
          <w:tcPr>
            <w:tcW w:w="818" w:type="dxa"/>
            <w:shd w:val="clear" w:color="auto" w:fill="auto"/>
          </w:tcPr>
          <w:p w14:paraId="32C4B595" w14:textId="77777777" w:rsidR="00153A70" w:rsidRPr="00E04C8E" w:rsidRDefault="00153A70" w:rsidP="00196258">
            <w:pPr>
              <w:pStyle w:val="a6"/>
              <w:rPr>
                <w:b/>
              </w:rPr>
            </w:pPr>
            <w:proofErr w:type="spellStart"/>
            <w:r>
              <w:rPr>
                <w:b/>
              </w:rPr>
              <w:t>Drän</w:t>
            </w:r>
            <w:proofErr w:type="spellEnd"/>
          </w:p>
          <w:p w14:paraId="3F76EC7F" w14:textId="77777777" w:rsidR="00153A70" w:rsidRPr="00E04C8E" w:rsidRDefault="00153A70" w:rsidP="00196258">
            <w:pPr>
              <w:pStyle w:val="a6"/>
              <w:rPr>
                <w:b/>
              </w:rPr>
            </w:pPr>
            <w:proofErr w:type="spellStart"/>
            <w:r>
              <w:rPr>
                <w:b/>
              </w:rPr>
              <w:t>typ</w:t>
            </w:r>
            <w:proofErr w:type="spellEnd"/>
          </w:p>
        </w:tc>
        <w:tc>
          <w:tcPr>
            <w:tcW w:w="817" w:type="dxa"/>
            <w:shd w:val="clear" w:color="auto" w:fill="auto"/>
          </w:tcPr>
          <w:p w14:paraId="505B9608" w14:textId="77777777" w:rsidR="00153A70" w:rsidRPr="00E04C8E" w:rsidRDefault="00153A70" w:rsidP="00196258">
            <w:pPr>
              <w:pStyle w:val="a6"/>
              <w:rPr>
                <w:b/>
              </w:rPr>
            </w:pPr>
            <w:proofErr w:type="spellStart"/>
            <w:r>
              <w:rPr>
                <w:b/>
              </w:rPr>
              <w:t>Annat</w:t>
            </w:r>
            <w:proofErr w:type="spellEnd"/>
          </w:p>
        </w:tc>
      </w:tr>
      <w:tr w:rsidR="00E04C8E" w:rsidRPr="00E04C8E" w14:paraId="52BEDCFD" w14:textId="77777777" w:rsidTr="00E04C8E">
        <w:trPr>
          <w:trHeight w:val="64"/>
        </w:trPr>
        <w:tc>
          <w:tcPr>
            <w:tcW w:w="1198" w:type="dxa"/>
            <w:shd w:val="clear" w:color="auto" w:fill="auto"/>
          </w:tcPr>
          <w:p w14:paraId="27C34FC1" w14:textId="77777777" w:rsidR="00153A70" w:rsidRPr="00E04C8E" w:rsidRDefault="00153A70" w:rsidP="00196258">
            <w:pPr>
              <w:pStyle w:val="a6"/>
              <w:rPr>
                <w:b/>
              </w:rPr>
            </w:pPr>
            <w:r>
              <w:rPr>
                <w:b/>
              </w:rPr>
              <w:t>15–23</w:t>
            </w:r>
          </w:p>
        </w:tc>
        <w:tc>
          <w:tcPr>
            <w:tcW w:w="865" w:type="dxa"/>
            <w:shd w:val="clear" w:color="auto" w:fill="auto"/>
          </w:tcPr>
          <w:p w14:paraId="0AD76BFE" w14:textId="77777777" w:rsidR="00153A70" w:rsidRPr="00E04C8E" w:rsidRDefault="00153A70" w:rsidP="00196258">
            <w:pPr>
              <w:pStyle w:val="a6"/>
              <w:rPr>
                <w:sz w:val="20"/>
              </w:rPr>
            </w:pPr>
          </w:p>
          <w:p w14:paraId="0556B0B1" w14:textId="77777777" w:rsidR="00153A70" w:rsidRPr="00E04C8E" w:rsidRDefault="00153A70" w:rsidP="00196258">
            <w:pPr>
              <w:pStyle w:val="a6"/>
              <w:rPr>
                <w:sz w:val="20"/>
              </w:rPr>
            </w:pPr>
          </w:p>
          <w:p w14:paraId="69C5195D" w14:textId="77777777" w:rsidR="00153A70" w:rsidRPr="00E04C8E" w:rsidRDefault="00153A70" w:rsidP="00196258">
            <w:pPr>
              <w:pStyle w:val="a6"/>
              <w:rPr>
                <w:sz w:val="20"/>
              </w:rPr>
            </w:pPr>
          </w:p>
          <w:p w14:paraId="496B0549" w14:textId="77777777" w:rsidR="00153A70" w:rsidRPr="00E04C8E" w:rsidRDefault="00153A70" w:rsidP="00196258">
            <w:pPr>
              <w:pStyle w:val="a6"/>
              <w:rPr>
                <w:sz w:val="20"/>
              </w:rPr>
            </w:pPr>
          </w:p>
          <w:p w14:paraId="29B6AF11" w14:textId="77777777" w:rsidR="00153A70" w:rsidRPr="00E04C8E" w:rsidRDefault="00153A70" w:rsidP="00196258">
            <w:pPr>
              <w:pStyle w:val="a6"/>
              <w:rPr>
                <w:sz w:val="20"/>
              </w:rPr>
            </w:pPr>
          </w:p>
          <w:p w14:paraId="6066E814" w14:textId="77777777" w:rsidR="00153A70" w:rsidRPr="00E04C8E" w:rsidRDefault="00153A70" w:rsidP="00196258">
            <w:pPr>
              <w:pStyle w:val="a6"/>
              <w:rPr>
                <w:sz w:val="20"/>
              </w:rPr>
            </w:pPr>
          </w:p>
          <w:p w14:paraId="66E23D5A" w14:textId="77777777" w:rsidR="00153A70" w:rsidRPr="00E04C8E" w:rsidRDefault="00153A70" w:rsidP="00196258">
            <w:pPr>
              <w:pStyle w:val="a6"/>
              <w:rPr>
                <w:sz w:val="20"/>
              </w:rPr>
            </w:pPr>
          </w:p>
        </w:tc>
        <w:tc>
          <w:tcPr>
            <w:tcW w:w="863" w:type="dxa"/>
            <w:shd w:val="clear" w:color="auto" w:fill="auto"/>
          </w:tcPr>
          <w:p w14:paraId="105889BA" w14:textId="77777777" w:rsidR="00153A70" w:rsidRPr="00E04C8E" w:rsidRDefault="00153A70" w:rsidP="00196258">
            <w:pPr>
              <w:pStyle w:val="a6"/>
              <w:rPr>
                <w:sz w:val="20"/>
              </w:rPr>
            </w:pPr>
          </w:p>
        </w:tc>
        <w:tc>
          <w:tcPr>
            <w:tcW w:w="862" w:type="dxa"/>
            <w:shd w:val="clear" w:color="auto" w:fill="auto"/>
          </w:tcPr>
          <w:p w14:paraId="2FA86ADB" w14:textId="77777777" w:rsidR="00153A70" w:rsidRPr="00E04C8E" w:rsidRDefault="00153A70" w:rsidP="00196258">
            <w:pPr>
              <w:pStyle w:val="a6"/>
              <w:rPr>
                <w:sz w:val="20"/>
              </w:rPr>
            </w:pPr>
          </w:p>
        </w:tc>
        <w:tc>
          <w:tcPr>
            <w:tcW w:w="865" w:type="dxa"/>
            <w:shd w:val="clear" w:color="auto" w:fill="auto"/>
          </w:tcPr>
          <w:p w14:paraId="6B181591" w14:textId="77777777" w:rsidR="00153A70" w:rsidRPr="00E04C8E" w:rsidRDefault="00153A70" w:rsidP="00196258">
            <w:pPr>
              <w:pStyle w:val="a6"/>
              <w:rPr>
                <w:sz w:val="20"/>
              </w:rPr>
            </w:pPr>
          </w:p>
        </w:tc>
        <w:tc>
          <w:tcPr>
            <w:tcW w:w="866" w:type="dxa"/>
            <w:shd w:val="clear" w:color="auto" w:fill="auto"/>
          </w:tcPr>
          <w:p w14:paraId="16005CDB" w14:textId="77777777" w:rsidR="00153A70" w:rsidRPr="00E04C8E" w:rsidRDefault="00153A70" w:rsidP="00196258">
            <w:pPr>
              <w:pStyle w:val="a6"/>
              <w:rPr>
                <w:sz w:val="20"/>
              </w:rPr>
            </w:pPr>
          </w:p>
        </w:tc>
        <w:tc>
          <w:tcPr>
            <w:tcW w:w="817" w:type="dxa"/>
            <w:shd w:val="clear" w:color="auto" w:fill="auto"/>
          </w:tcPr>
          <w:p w14:paraId="26F6F6BB" w14:textId="77777777" w:rsidR="00153A70" w:rsidRPr="00E04C8E" w:rsidRDefault="00153A70" w:rsidP="00196258">
            <w:pPr>
              <w:pStyle w:val="a6"/>
              <w:rPr>
                <w:sz w:val="20"/>
              </w:rPr>
            </w:pPr>
          </w:p>
        </w:tc>
        <w:tc>
          <w:tcPr>
            <w:tcW w:w="843" w:type="dxa"/>
            <w:shd w:val="clear" w:color="auto" w:fill="auto"/>
          </w:tcPr>
          <w:p w14:paraId="6B642E1C" w14:textId="77777777" w:rsidR="00153A70" w:rsidRPr="00E04C8E" w:rsidRDefault="00153A70" w:rsidP="00196258">
            <w:pPr>
              <w:pStyle w:val="a6"/>
              <w:rPr>
                <w:sz w:val="20"/>
              </w:rPr>
            </w:pPr>
          </w:p>
        </w:tc>
        <w:tc>
          <w:tcPr>
            <w:tcW w:w="814" w:type="dxa"/>
            <w:shd w:val="clear" w:color="auto" w:fill="auto"/>
          </w:tcPr>
          <w:p w14:paraId="7D49E1A1" w14:textId="77777777" w:rsidR="00153A70" w:rsidRPr="00E04C8E" w:rsidRDefault="00153A70" w:rsidP="00196258">
            <w:pPr>
              <w:pStyle w:val="a6"/>
              <w:rPr>
                <w:sz w:val="20"/>
              </w:rPr>
            </w:pPr>
          </w:p>
        </w:tc>
        <w:tc>
          <w:tcPr>
            <w:tcW w:w="818" w:type="dxa"/>
            <w:shd w:val="clear" w:color="auto" w:fill="auto"/>
          </w:tcPr>
          <w:p w14:paraId="1661C844" w14:textId="77777777" w:rsidR="00153A70" w:rsidRPr="00E04C8E" w:rsidRDefault="00153A70" w:rsidP="00196258">
            <w:pPr>
              <w:pStyle w:val="a6"/>
              <w:rPr>
                <w:sz w:val="20"/>
              </w:rPr>
            </w:pPr>
          </w:p>
        </w:tc>
        <w:tc>
          <w:tcPr>
            <w:tcW w:w="817" w:type="dxa"/>
            <w:shd w:val="clear" w:color="auto" w:fill="auto"/>
          </w:tcPr>
          <w:p w14:paraId="404C8609" w14:textId="77777777" w:rsidR="00153A70" w:rsidRPr="00E04C8E" w:rsidRDefault="00153A70" w:rsidP="00196258">
            <w:pPr>
              <w:pStyle w:val="a6"/>
              <w:rPr>
                <w:sz w:val="20"/>
              </w:rPr>
            </w:pPr>
          </w:p>
        </w:tc>
      </w:tr>
      <w:tr w:rsidR="00E04C8E" w:rsidRPr="00E04C8E" w14:paraId="6A9C49AE" w14:textId="77777777" w:rsidTr="00E04C8E">
        <w:trPr>
          <w:trHeight w:val="64"/>
        </w:trPr>
        <w:tc>
          <w:tcPr>
            <w:tcW w:w="1198" w:type="dxa"/>
            <w:shd w:val="clear" w:color="auto" w:fill="auto"/>
          </w:tcPr>
          <w:p w14:paraId="7F30A7F4" w14:textId="77777777" w:rsidR="00153A70" w:rsidRPr="00E04C8E" w:rsidRDefault="00153A70" w:rsidP="00196258">
            <w:pPr>
              <w:pStyle w:val="a6"/>
              <w:rPr>
                <w:b/>
              </w:rPr>
            </w:pPr>
            <w:r>
              <w:rPr>
                <w:b/>
              </w:rPr>
              <w:t xml:space="preserve">Period </w:t>
            </w:r>
            <w:proofErr w:type="spellStart"/>
            <w:r>
              <w:rPr>
                <w:b/>
              </w:rPr>
              <w:t>totalt</w:t>
            </w:r>
            <w:proofErr w:type="spellEnd"/>
          </w:p>
        </w:tc>
        <w:tc>
          <w:tcPr>
            <w:tcW w:w="865" w:type="dxa"/>
            <w:shd w:val="clear" w:color="auto" w:fill="auto"/>
          </w:tcPr>
          <w:p w14:paraId="08A837E0" w14:textId="77777777" w:rsidR="00153A70" w:rsidRPr="00E04C8E" w:rsidRDefault="00153A70" w:rsidP="00196258">
            <w:pPr>
              <w:pStyle w:val="a6"/>
              <w:rPr>
                <w:sz w:val="20"/>
              </w:rPr>
            </w:pPr>
          </w:p>
        </w:tc>
        <w:tc>
          <w:tcPr>
            <w:tcW w:w="863" w:type="dxa"/>
            <w:shd w:val="clear" w:color="auto" w:fill="auto"/>
          </w:tcPr>
          <w:p w14:paraId="38744625" w14:textId="77777777" w:rsidR="00153A70" w:rsidRPr="00E04C8E" w:rsidRDefault="00153A70" w:rsidP="00196258">
            <w:pPr>
              <w:pStyle w:val="a6"/>
              <w:rPr>
                <w:sz w:val="20"/>
              </w:rPr>
            </w:pPr>
          </w:p>
        </w:tc>
        <w:tc>
          <w:tcPr>
            <w:tcW w:w="862" w:type="dxa"/>
            <w:shd w:val="clear" w:color="auto" w:fill="auto"/>
          </w:tcPr>
          <w:p w14:paraId="5FB3D501" w14:textId="77777777" w:rsidR="00153A70" w:rsidRPr="00E04C8E" w:rsidRDefault="00153A70" w:rsidP="00196258">
            <w:pPr>
              <w:pStyle w:val="a6"/>
              <w:rPr>
                <w:sz w:val="20"/>
              </w:rPr>
            </w:pPr>
          </w:p>
        </w:tc>
        <w:tc>
          <w:tcPr>
            <w:tcW w:w="865" w:type="dxa"/>
            <w:shd w:val="clear" w:color="auto" w:fill="auto"/>
          </w:tcPr>
          <w:p w14:paraId="10FF5FDB" w14:textId="77777777" w:rsidR="00153A70" w:rsidRPr="00E04C8E" w:rsidRDefault="00153A70" w:rsidP="00196258">
            <w:pPr>
              <w:pStyle w:val="a6"/>
              <w:rPr>
                <w:sz w:val="20"/>
              </w:rPr>
            </w:pPr>
          </w:p>
        </w:tc>
        <w:tc>
          <w:tcPr>
            <w:tcW w:w="866" w:type="dxa"/>
            <w:shd w:val="clear" w:color="auto" w:fill="auto"/>
          </w:tcPr>
          <w:p w14:paraId="300D1BE4" w14:textId="77777777" w:rsidR="00153A70" w:rsidRPr="00E04C8E" w:rsidRDefault="00153A70" w:rsidP="00196258">
            <w:pPr>
              <w:pStyle w:val="a6"/>
              <w:rPr>
                <w:sz w:val="20"/>
              </w:rPr>
            </w:pPr>
          </w:p>
        </w:tc>
        <w:tc>
          <w:tcPr>
            <w:tcW w:w="817" w:type="dxa"/>
            <w:shd w:val="clear" w:color="auto" w:fill="auto"/>
          </w:tcPr>
          <w:p w14:paraId="01F3D0AD" w14:textId="77777777" w:rsidR="00153A70" w:rsidRPr="00E04C8E" w:rsidRDefault="00153A70" w:rsidP="00196258">
            <w:pPr>
              <w:pStyle w:val="a6"/>
              <w:rPr>
                <w:sz w:val="20"/>
              </w:rPr>
            </w:pPr>
          </w:p>
        </w:tc>
        <w:tc>
          <w:tcPr>
            <w:tcW w:w="843" w:type="dxa"/>
            <w:shd w:val="clear" w:color="auto" w:fill="auto"/>
          </w:tcPr>
          <w:p w14:paraId="01991DF8" w14:textId="77777777" w:rsidR="00153A70" w:rsidRPr="00E04C8E" w:rsidRDefault="00153A70" w:rsidP="00196258">
            <w:pPr>
              <w:pStyle w:val="a6"/>
              <w:rPr>
                <w:sz w:val="20"/>
              </w:rPr>
            </w:pPr>
          </w:p>
        </w:tc>
        <w:tc>
          <w:tcPr>
            <w:tcW w:w="814" w:type="dxa"/>
            <w:shd w:val="clear" w:color="auto" w:fill="auto"/>
          </w:tcPr>
          <w:p w14:paraId="6A1F7182" w14:textId="77777777" w:rsidR="00153A70" w:rsidRPr="00E04C8E" w:rsidRDefault="00153A70" w:rsidP="00196258">
            <w:pPr>
              <w:pStyle w:val="a6"/>
              <w:rPr>
                <w:sz w:val="20"/>
              </w:rPr>
            </w:pPr>
          </w:p>
        </w:tc>
        <w:tc>
          <w:tcPr>
            <w:tcW w:w="818" w:type="dxa"/>
            <w:shd w:val="clear" w:color="auto" w:fill="auto"/>
          </w:tcPr>
          <w:p w14:paraId="535284D3" w14:textId="77777777" w:rsidR="00153A70" w:rsidRPr="00E04C8E" w:rsidRDefault="00153A70" w:rsidP="00196258">
            <w:pPr>
              <w:pStyle w:val="a6"/>
              <w:rPr>
                <w:sz w:val="20"/>
              </w:rPr>
            </w:pPr>
          </w:p>
        </w:tc>
        <w:tc>
          <w:tcPr>
            <w:tcW w:w="817" w:type="dxa"/>
            <w:shd w:val="clear" w:color="auto" w:fill="auto"/>
          </w:tcPr>
          <w:p w14:paraId="1FBE825F" w14:textId="77777777" w:rsidR="00153A70" w:rsidRPr="00E04C8E" w:rsidRDefault="00153A70" w:rsidP="00196258">
            <w:pPr>
              <w:pStyle w:val="a6"/>
              <w:rPr>
                <w:sz w:val="20"/>
              </w:rPr>
            </w:pPr>
          </w:p>
        </w:tc>
      </w:tr>
      <w:tr w:rsidR="00153A70" w:rsidRPr="00E04C8E" w14:paraId="508D4545" w14:textId="77777777" w:rsidTr="00E04C8E">
        <w:trPr>
          <w:trHeight w:val="64"/>
        </w:trPr>
        <w:tc>
          <w:tcPr>
            <w:tcW w:w="9628" w:type="dxa"/>
            <w:gridSpan w:val="11"/>
            <w:shd w:val="clear" w:color="auto" w:fill="auto"/>
          </w:tcPr>
          <w:p w14:paraId="08C389E1" w14:textId="77777777" w:rsidR="00153A70" w:rsidRPr="00E04C8E" w:rsidRDefault="00153A70" w:rsidP="00196258">
            <w:pPr>
              <w:pStyle w:val="a6"/>
            </w:pPr>
            <w:r>
              <w:t xml:space="preserve">Det </w:t>
            </w:r>
            <w:proofErr w:type="spellStart"/>
            <w:r>
              <w:t>här</w:t>
            </w:r>
            <w:proofErr w:type="spellEnd"/>
            <w:r>
              <w:t xml:space="preserve"> </w:t>
            </w:r>
            <w:proofErr w:type="spellStart"/>
            <w:r>
              <w:t>är</w:t>
            </w:r>
            <w:proofErr w:type="spellEnd"/>
            <w:r>
              <w:t xml:space="preserve"> </w:t>
            </w:r>
            <w:proofErr w:type="spellStart"/>
            <w:r>
              <w:t>ett</w:t>
            </w:r>
            <w:proofErr w:type="spellEnd"/>
            <w:r>
              <w:t xml:space="preserve"> </w:t>
            </w:r>
            <w:proofErr w:type="spellStart"/>
            <w:r>
              <w:t>arbetsblad</w:t>
            </w:r>
            <w:proofErr w:type="spellEnd"/>
            <w:r>
              <w:t xml:space="preserve"> </w:t>
            </w:r>
            <w:proofErr w:type="spellStart"/>
            <w:r>
              <w:t>som</w:t>
            </w:r>
            <w:proofErr w:type="spellEnd"/>
            <w:r>
              <w:t xml:space="preserve"> ska </w:t>
            </w:r>
            <w:proofErr w:type="spellStart"/>
            <w:r>
              <w:t>användas</w:t>
            </w:r>
            <w:proofErr w:type="spellEnd"/>
            <w:r>
              <w:t xml:space="preserve"> vid </w:t>
            </w:r>
            <w:proofErr w:type="spellStart"/>
            <w:r>
              <w:t>sängkanten</w:t>
            </w:r>
            <w:proofErr w:type="spellEnd"/>
            <w:r>
              <w:t xml:space="preserve"> </w:t>
            </w:r>
            <w:proofErr w:type="spellStart"/>
            <w:r>
              <w:t>för</w:t>
            </w:r>
            <w:proofErr w:type="spellEnd"/>
            <w:r>
              <w:t xml:space="preserve"> </w:t>
            </w:r>
            <w:proofErr w:type="spellStart"/>
            <w:r>
              <w:t>att</w:t>
            </w:r>
            <w:proofErr w:type="spellEnd"/>
            <w:r>
              <w:t xml:space="preserve"> </w:t>
            </w:r>
            <w:proofErr w:type="spellStart"/>
            <w:r>
              <w:t>övervaka</w:t>
            </w:r>
            <w:proofErr w:type="spellEnd"/>
            <w:r>
              <w:t xml:space="preserve"> </w:t>
            </w:r>
            <w:proofErr w:type="spellStart"/>
            <w:r>
              <w:t>intag</w:t>
            </w:r>
            <w:proofErr w:type="spellEnd"/>
            <w:r>
              <w:t xml:space="preserve"> </w:t>
            </w:r>
            <w:proofErr w:type="spellStart"/>
            <w:r>
              <w:t>och</w:t>
            </w:r>
            <w:proofErr w:type="spellEnd"/>
            <w:r>
              <w:t xml:space="preserve"> </w:t>
            </w:r>
            <w:proofErr w:type="spellStart"/>
            <w:r>
              <w:t>tömning</w:t>
            </w:r>
            <w:proofErr w:type="spellEnd"/>
            <w:r>
              <w:t xml:space="preserve">. </w:t>
            </w:r>
            <w:proofErr w:type="spellStart"/>
            <w:r>
              <w:t>Totalsumman</w:t>
            </w:r>
            <w:proofErr w:type="spellEnd"/>
            <w:r>
              <w:t xml:space="preserve"> </w:t>
            </w:r>
            <w:proofErr w:type="spellStart"/>
            <w:r>
              <w:t>antecknas</w:t>
            </w:r>
            <w:proofErr w:type="spellEnd"/>
            <w:r>
              <w:t xml:space="preserve"> </w:t>
            </w:r>
            <w:proofErr w:type="spellStart"/>
            <w:r>
              <w:t>därefter</w:t>
            </w:r>
            <w:proofErr w:type="spellEnd"/>
            <w:r>
              <w:t xml:space="preserve"> </w:t>
            </w:r>
            <w:proofErr w:type="spellStart"/>
            <w:r>
              <w:t>på</w:t>
            </w:r>
            <w:proofErr w:type="spellEnd"/>
            <w:r>
              <w:t xml:space="preserve"> </w:t>
            </w:r>
            <w:proofErr w:type="spellStart"/>
            <w:r>
              <w:t>dygnssammanställningen</w:t>
            </w:r>
            <w:proofErr w:type="spellEnd"/>
            <w:r>
              <w:t xml:space="preserve"> </w:t>
            </w:r>
            <w:proofErr w:type="spellStart"/>
            <w:r>
              <w:t>för</w:t>
            </w:r>
            <w:proofErr w:type="spellEnd"/>
            <w:r>
              <w:t xml:space="preserve"> </w:t>
            </w:r>
            <w:proofErr w:type="spellStart"/>
            <w:r>
              <w:t>vätskebalans</w:t>
            </w:r>
            <w:proofErr w:type="spellEnd"/>
            <w:r>
              <w:t xml:space="preserve"> (24 </w:t>
            </w:r>
            <w:proofErr w:type="spellStart"/>
            <w:r>
              <w:t>tim</w:t>
            </w:r>
            <w:proofErr w:type="spellEnd"/>
            <w:r>
              <w:t>).</w:t>
            </w:r>
          </w:p>
        </w:tc>
      </w:tr>
      <w:tr w:rsidR="00153A70" w:rsidRPr="00E04C8E" w14:paraId="26B32DA7" w14:textId="77777777" w:rsidTr="00E04C8E">
        <w:trPr>
          <w:trHeight w:val="64"/>
        </w:trPr>
        <w:tc>
          <w:tcPr>
            <w:tcW w:w="9628" w:type="dxa"/>
            <w:gridSpan w:val="11"/>
            <w:shd w:val="clear" w:color="auto" w:fill="auto"/>
          </w:tcPr>
          <w:p w14:paraId="56A73B50" w14:textId="77777777" w:rsidR="00153A70" w:rsidRPr="00E04C8E" w:rsidRDefault="00153A70" w:rsidP="00196258">
            <w:pPr>
              <w:pStyle w:val="a6"/>
            </w:pPr>
            <w:proofErr w:type="spellStart"/>
            <w:r>
              <w:rPr>
                <w:b/>
              </w:rPr>
              <w:t>Vätskemått</w:t>
            </w:r>
            <w:proofErr w:type="spellEnd"/>
            <w:r>
              <w:rPr>
                <w:b/>
              </w:rPr>
              <w:t>:</w:t>
            </w:r>
            <w:r w:rsidRPr="00E04C8E">
              <w:t xml:space="preserve"> 1 cc = 1 </w:t>
            </w:r>
            <w:proofErr w:type="gramStart"/>
            <w:r w:rsidRPr="00E04C8E">
              <w:t>ml  •</w:t>
            </w:r>
            <w:proofErr w:type="gramEnd"/>
            <w:r w:rsidRPr="00E04C8E">
              <w:t xml:space="preserve">  1 ounce = 30 ml  •  8 ounces = 240 ml  •  1 cup = 8 ounces = 240 ml</w:t>
            </w:r>
          </w:p>
          <w:p w14:paraId="689B3E55" w14:textId="77777777" w:rsidR="00153A70" w:rsidRPr="00E04C8E" w:rsidRDefault="00153A70" w:rsidP="00196258">
            <w:pPr>
              <w:pStyle w:val="a6"/>
            </w:pPr>
            <w:r>
              <w:t xml:space="preserve">• 4 cups = 32 ounces = </w:t>
            </w:r>
            <w:proofErr w:type="gramStart"/>
            <w:r>
              <w:t>1 quart</w:t>
            </w:r>
            <w:proofErr w:type="gramEnd"/>
            <w:r>
              <w:t xml:space="preserve"> </w:t>
            </w:r>
            <w:proofErr w:type="spellStart"/>
            <w:r>
              <w:t>eller</w:t>
            </w:r>
            <w:proofErr w:type="spellEnd"/>
            <w:r>
              <w:t xml:space="preserve"> 1 liter = 1 000 ml</w:t>
            </w:r>
          </w:p>
        </w:tc>
      </w:tr>
    </w:tbl>
    <w:p w14:paraId="081BE7F5" w14:textId="77777777" w:rsidR="00DA4634" w:rsidRPr="006B1821" w:rsidRDefault="00DA4634" w:rsidP="006D6F9B">
      <w:pPr>
        <w:pStyle w:val="a6"/>
      </w:pPr>
      <w:bookmarkStart w:id="12" w:name="_GoBack"/>
      <w:bookmarkEnd w:id="12"/>
    </w:p>
    <w:sectPr w:rsidR="00DA4634" w:rsidRPr="006B1821" w:rsidSect="00A64199">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3AC3F" w14:textId="77777777" w:rsidR="00034055" w:rsidRDefault="00034055" w:rsidP="00D94BC8">
      <w:r>
        <w:separator/>
      </w:r>
    </w:p>
    <w:p w14:paraId="1303D318" w14:textId="77777777" w:rsidR="00034055" w:rsidRDefault="00034055"/>
  </w:endnote>
  <w:endnote w:type="continuationSeparator" w:id="0">
    <w:p w14:paraId="07AB26E0" w14:textId="77777777" w:rsidR="00034055" w:rsidRDefault="00034055" w:rsidP="00D94BC8">
      <w:r>
        <w:continuationSeparator/>
      </w:r>
    </w:p>
    <w:p w14:paraId="4BFF1EB0" w14:textId="77777777" w:rsidR="00034055" w:rsidRDefault="00034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99C0" w14:textId="172FE03A" w:rsidR="004A729E" w:rsidRPr="00E04C8E" w:rsidRDefault="004A729E">
    <w:pPr>
      <w:pStyle w:val="a7"/>
      <w:rPr>
        <w:color w:val="808080"/>
      </w:rPr>
    </w:pPr>
    <w:r>
      <w:rPr>
        <w:color w:val="808080"/>
      </w:rPr>
      <w:t xml:space="preserve">Version 1.0, </w:t>
    </w:r>
    <w:proofErr w:type="spellStart"/>
    <w:r>
      <w:rPr>
        <w:color w:val="808080"/>
      </w:rPr>
      <w:t>juni</w:t>
    </w:r>
    <w:proofErr w:type="spellEnd"/>
    <w:r>
      <w:rPr>
        <w:color w:val="808080"/>
      </w:rPr>
      <w:t xml:space="preserve"> 2018 </w:t>
    </w:r>
    <w:r>
      <w:rPr>
        <w:color w:val="808080"/>
      </w:rPr>
      <w:tab/>
    </w:r>
    <w:r>
      <w:rPr>
        <w:color w:val="808080"/>
      </w:rPr>
      <w:tab/>
    </w:r>
    <w:proofErr w:type="spellStart"/>
    <w:r>
      <w:rPr>
        <w:color w:val="808080"/>
      </w:rPr>
      <w:t>Sidan</w:t>
    </w:r>
    <w:proofErr w:type="spellEnd"/>
    <w:r>
      <w:rPr>
        <w:color w:val="808080"/>
      </w:rPr>
      <w:t xml:space="preserve"> </w:t>
    </w:r>
    <w:r w:rsidRPr="00E04C8E">
      <w:rPr>
        <w:b/>
        <w:bCs/>
        <w:color w:val="808080"/>
        <w:sz w:val="24"/>
        <w:szCs w:val="24"/>
      </w:rPr>
      <w:fldChar w:fldCharType="begin"/>
    </w:r>
    <w:r w:rsidRPr="00E04C8E">
      <w:rPr>
        <w:b/>
        <w:bCs/>
        <w:color w:val="808080"/>
      </w:rPr>
      <w:instrText xml:space="preserve"> PAGE </w:instrText>
    </w:r>
    <w:r w:rsidRPr="00E04C8E">
      <w:rPr>
        <w:b/>
        <w:bCs/>
        <w:color w:val="808080"/>
        <w:sz w:val="24"/>
        <w:szCs w:val="24"/>
      </w:rPr>
      <w:fldChar w:fldCharType="separate"/>
    </w:r>
    <w:r w:rsidR="00E04C8E" w:rsidRPr="00E04C8E">
      <w:rPr>
        <w:b/>
        <w:bCs/>
        <w:noProof/>
        <w:color w:val="808080"/>
      </w:rPr>
      <w:t>2</w:t>
    </w:r>
    <w:r w:rsidRPr="00E04C8E">
      <w:rPr>
        <w:b/>
        <w:bCs/>
        <w:color w:val="808080"/>
        <w:sz w:val="24"/>
        <w:szCs w:val="24"/>
      </w:rPr>
      <w:fldChar w:fldCharType="end"/>
    </w:r>
    <w:r>
      <w:rPr>
        <w:color w:val="808080"/>
      </w:rPr>
      <w:t xml:space="preserve"> av </w:t>
    </w:r>
    <w:r w:rsidRPr="00E04C8E">
      <w:rPr>
        <w:b/>
        <w:bCs/>
        <w:color w:val="808080"/>
        <w:sz w:val="24"/>
        <w:szCs w:val="24"/>
      </w:rPr>
      <w:fldChar w:fldCharType="begin"/>
    </w:r>
    <w:r w:rsidRPr="00E04C8E">
      <w:rPr>
        <w:b/>
        <w:bCs/>
        <w:color w:val="808080"/>
      </w:rPr>
      <w:instrText xml:space="preserve"> NUMPAGES  </w:instrText>
    </w:r>
    <w:r w:rsidRPr="00E04C8E">
      <w:rPr>
        <w:b/>
        <w:bCs/>
        <w:color w:val="808080"/>
        <w:sz w:val="24"/>
        <w:szCs w:val="24"/>
      </w:rPr>
      <w:fldChar w:fldCharType="separate"/>
    </w:r>
    <w:r w:rsidR="00E04C8E" w:rsidRPr="00E04C8E">
      <w:rPr>
        <w:b/>
        <w:bCs/>
        <w:noProof/>
        <w:color w:val="808080"/>
      </w:rPr>
      <w:t>5</w:t>
    </w:r>
    <w:r w:rsidRPr="00E04C8E">
      <w:rPr>
        <w:b/>
        <w:bCs/>
        <w:color w:val="8080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29C9B" w14:textId="77777777" w:rsidR="00034055" w:rsidRDefault="00034055" w:rsidP="00D94BC8">
      <w:r>
        <w:separator/>
      </w:r>
    </w:p>
    <w:p w14:paraId="637EB415" w14:textId="77777777" w:rsidR="00034055" w:rsidRDefault="00034055"/>
  </w:footnote>
  <w:footnote w:type="continuationSeparator" w:id="0">
    <w:p w14:paraId="4846E050" w14:textId="77777777" w:rsidR="00034055" w:rsidRDefault="00034055" w:rsidP="00D94BC8">
      <w:r>
        <w:continuationSeparator/>
      </w:r>
    </w:p>
    <w:p w14:paraId="62183BB2" w14:textId="77777777" w:rsidR="00034055" w:rsidRDefault="00034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9400" w14:textId="34D5F910" w:rsidR="00EB2908" w:rsidRPr="00E04C8E" w:rsidRDefault="00807DBF" w:rsidP="00347466">
    <w:pPr>
      <w:pStyle w:val="a3"/>
      <w:jc w:val="right"/>
      <w:rPr>
        <w:b/>
        <w:color w:val="808080"/>
      </w:rPr>
    </w:pPr>
    <w:r>
      <w:rPr>
        <w:color w:val="808080"/>
      </w:rPr>
      <w:t>Nursing Anne Simulator-</w:t>
    </w:r>
    <w:proofErr w:type="spellStart"/>
    <w:r>
      <w:rPr>
        <w:color w:val="808080"/>
      </w:rPr>
      <w:t>scenarion</w:t>
    </w:r>
    <w:proofErr w:type="spellEnd"/>
    <w:r>
      <w:rPr>
        <w:color w:val="808080"/>
      </w:rPr>
      <w:t xml:space="preserve"> </w:t>
    </w:r>
    <w:r w:rsidRPr="00E04C8E">
      <w:rPr>
        <w:rFonts w:cs="Calibri"/>
        <w:color w:val="808080"/>
      </w:rPr>
      <w:t>•</w:t>
    </w:r>
    <w:proofErr w:type="spellStart"/>
    <w:r>
      <w:rPr>
        <w:color w:val="808080"/>
      </w:rPr>
      <w:t>Nasogastrisk</w:t>
    </w:r>
    <w:proofErr w:type="spellEnd"/>
    <w:r>
      <w:rPr>
        <w:color w:val="808080"/>
      </w:rPr>
      <w:t xml:space="preserve"> </w:t>
    </w:r>
    <w:proofErr w:type="spellStart"/>
    <w:r>
      <w:rPr>
        <w:color w:val="808080"/>
      </w:rPr>
      <w:t>sondmatning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AA32" w14:textId="77777777" w:rsidR="001A486A" w:rsidRPr="001A486A" w:rsidRDefault="001A486A" w:rsidP="001A48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36CA"/>
    <w:multiLevelType w:val="hybridMultilevel"/>
    <w:tmpl w:val="E2963F40"/>
    <w:lvl w:ilvl="0" w:tplc="AB86E5DC">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1BEE2101"/>
    <w:multiLevelType w:val="hybridMultilevel"/>
    <w:tmpl w:val="B3BE1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9A277D"/>
    <w:multiLevelType w:val="hybridMultilevel"/>
    <w:tmpl w:val="28023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9E091C"/>
    <w:multiLevelType w:val="hybridMultilevel"/>
    <w:tmpl w:val="33A81100"/>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90447"/>
    <w:multiLevelType w:val="hybridMultilevel"/>
    <w:tmpl w:val="9B56B99A"/>
    <w:lvl w:ilvl="0" w:tplc="BF0241EE">
      <w:start w:val="1"/>
      <w:numFmt w:val="bullet"/>
      <w:lvlText w:val=""/>
      <w:lvlJc w:val="left"/>
      <w:pPr>
        <w:tabs>
          <w:tab w:val="num" w:pos="-357"/>
        </w:tabs>
        <w:ind w:left="3" w:hanging="360"/>
      </w:pPr>
      <w:rPr>
        <w:rFonts w:ascii="Symbol" w:hAnsi="Symbol"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5" w15:restartNumberingAfterBreak="0">
    <w:nsid w:val="3CC93B72"/>
    <w:multiLevelType w:val="hybridMultilevel"/>
    <w:tmpl w:val="AF164BEE"/>
    <w:lvl w:ilvl="0" w:tplc="0406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D3B89"/>
    <w:multiLevelType w:val="hybridMultilevel"/>
    <w:tmpl w:val="5036AEBA"/>
    <w:lvl w:ilvl="0" w:tplc="BF0241E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E2543"/>
    <w:multiLevelType w:val="hybridMultilevel"/>
    <w:tmpl w:val="65249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928B7"/>
    <w:multiLevelType w:val="hybridMultilevel"/>
    <w:tmpl w:val="B9AA467A"/>
    <w:lvl w:ilvl="0" w:tplc="3CDE5F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17E7F"/>
    <w:multiLevelType w:val="hybridMultilevel"/>
    <w:tmpl w:val="8F007EBA"/>
    <w:lvl w:ilvl="0" w:tplc="ED3CD554">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0C0493"/>
    <w:multiLevelType w:val="hybridMultilevel"/>
    <w:tmpl w:val="7928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60C2"/>
    <w:multiLevelType w:val="hybridMultilevel"/>
    <w:tmpl w:val="8E54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731F4A"/>
    <w:multiLevelType w:val="hybridMultilevel"/>
    <w:tmpl w:val="2D2AF478"/>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54DBD"/>
    <w:multiLevelType w:val="hybridMultilevel"/>
    <w:tmpl w:val="FDD0C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0C7FDB"/>
    <w:multiLevelType w:val="hybridMultilevel"/>
    <w:tmpl w:val="8DEC1962"/>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AC5EC4"/>
    <w:multiLevelType w:val="hybridMultilevel"/>
    <w:tmpl w:val="AAF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44419"/>
    <w:multiLevelType w:val="hybridMultilevel"/>
    <w:tmpl w:val="69B24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F615DF"/>
    <w:multiLevelType w:val="hybridMultilevel"/>
    <w:tmpl w:val="95660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2A639C"/>
    <w:multiLevelType w:val="hybridMultilevel"/>
    <w:tmpl w:val="5EF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72876"/>
    <w:multiLevelType w:val="hybridMultilevel"/>
    <w:tmpl w:val="BE2C5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B7B30"/>
    <w:multiLevelType w:val="hybridMultilevel"/>
    <w:tmpl w:val="770EE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2611A"/>
    <w:multiLevelType w:val="hybridMultilevel"/>
    <w:tmpl w:val="FBD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557915"/>
    <w:multiLevelType w:val="hybridMultilevel"/>
    <w:tmpl w:val="D76260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2"/>
  </w:num>
  <w:num w:numId="4">
    <w:abstractNumId w:val="5"/>
  </w:num>
  <w:num w:numId="5">
    <w:abstractNumId w:val="7"/>
  </w:num>
  <w:num w:numId="6">
    <w:abstractNumId w:val="11"/>
  </w:num>
  <w:num w:numId="7">
    <w:abstractNumId w:val="15"/>
  </w:num>
  <w:num w:numId="8">
    <w:abstractNumId w:val="8"/>
  </w:num>
  <w:num w:numId="9">
    <w:abstractNumId w:val="17"/>
  </w:num>
  <w:num w:numId="10">
    <w:abstractNumId w:val="13"/>
  </w:num>
  <w:num w:numId="11">
    <w:abstractNumId w:val="2"/>
  </w:num>
  <w:num w:numId="12">
    <w:abstractNumId w:val="16"/>
  </w:num>
  <w:num w:numId="13">
    <w:abstractNumId w:val="21"/>
  </w:num>
  <w:num w:numId="14">
    <w:abstractNumId w:val="18"/>
  </w:num>
  <w:num w:numId="15">
    <w:abstractNumId w:val="1"/>
  </w:num>
  <w:num w:numId="16">
    <w:abstractNumId w:val="9"/>
  </w:num>
  <w:num w:numId="17">
    <w:abstractNumId w:val="4"/>
  </w:num>
  <w:num w:numId="18">
    <w:abstractNumId w:val="19"/>
  </w:num>
  <w:num w:numId="19">
    <w:abstractNumId w:val="20"/>
  </w:num>
  <w:num w:numId="20">
    <w:abstractNumId w:val="6"/>
  </w:num>
  <w:num w:numId="21">
    <w:abstractNumId w:val="3"/>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BC8"/>
    <w:rsid w:val="0000298E"/>
    <w:rsid w:val="00004F58"/>
    <w:rsid w:val="000058EB"/>
    <w:rsid w:val="00007049"/>
    <w:rsid w:val="00007299"/>
    <w:rsid w:val="0000739B"/>
    <w:rsid w:val="00011865"/>
    <w:rsid w:val="00025CC3"/>
    <w:rsid w:val="0003281A"/>
    <w:rsid w:val="000330CE"/>
    <w:rsid w:val="00033C0F"/>
    <w:rsid w:val="00034055"/>
    <w:rsid w:val="000348DB"/>
    <w:rsid w:val="000362A0"/>
    <w:rsid w:val="000430AC"/>
    <w:rsid w:val="0004332D"/>
    <w:rsid w:val="00045416"/>
    <w:rsid w:val="0005142C"/>
    <w:rsid w:val="000529F2"/>
    <w:rsid w:val="00056292"/>
    <w:rsid w:val="00057F67"/>
    <w:rsid w:val="00062A72"/>
    <w:rsid w:val="000716BB"/>
    <w:rsid w:val="000752F9"/>
    <w:rsid w:val="000759E1"/>
    <w:rsid w:val="00076275"/>
    <w:rsid w:val="000801A8"/>
    <w:rsid w:val="0008159F"/>
    <w:rsid w:val="000824EF"/>
    <w:rsid w:val="00083548"/>
    <w:rsid w:val="00084FE3"/>
    <w:rsid w:val="0008511C"/>
    <w:rsid w:val="00085501"/>
    <w:rsid w:val="00085877"/>
    <w:rsid w:val="00086D08"/>
    <w:rsid w:val="000879FF"/>
    <w:rsid w:val="00092C34"/>
    <w:rsid w:val="0009475C"/>
    <w:rsid w:val="00094E0E"/>
    <w:rsid w:val="000A173A"/>
    <w:rsid w:val="000A3C81"/>
    <w:rsid w:val="000A62C8"/>
    <w:rsid w:val="000A75F1"/>
    <w:rsid w:val="000B76EB"/>
    <w:rsid w:val="000C086A"/>
    <w:rsid w:val="000C2306"/>
    <w:rsid w:val="000C2745"/>
    <w:rsid w:val="000D0FA6"/>
    <w:rsid w:val="000D2E97"/>
    <w:rsid w:val="000D6374"/>
    <w:rsid w:val="000E03BD"/>
    <w:rsid w:val="000E1AD1"/>
    <w:rsid w:val="000E6512"/>
    <w:rsid w:val="000E7613"/>
    <w:rsid w:val="000E7650"/>
    <w:rsid w:val="000F5288"/>
    <w:rsid w:val="000F5891"/>
    <w:rsid w:val="000F7474"/>
    <w:rsid w:val="001025F9"/>
    <w:rsid w:val="00105078"/>
    <w:rsid w:val="001050DC"/>
    <w:rsid w:val="0010646C"/>
    <w:rsid w:val="00107DD4"/>
    <w:rsid w:val="001129D2"/>
    <w:rsid w:val="0011547F"/>
    <w:rsid w:val="0012308E"/>
    <w:rsid w:val="00124EAB"/>
    <w:rsid w:val="001273F7"/>
    <w:rsid w:val="00134B3F"/>
    <w:rsid w:val="00137015"/>
    <w:rsid w:val="00143F1C"/>
    <w:rsid w:val="00144DC4"/>
    <w:rsid w:val="00147075"/>
    <w:rsid w:val="001473E5"/>
    <w:rsid w:val="001503CF"/>
    <w:rsid w:val="00150466"/>
    <w:rsid w:val="00150A82"/>
    <w:rsid w:val="00150F81"/>
    <w:rsid w:val="00152CB4"/>
    <w:rsid w:val="00153A70"/>
    <w:rsid w:val="0015681D"/>
    <w:rsid w:val="00162337"/>
    <w:rsid w:val="001632C9"/>
    <w:rsid w:val="001702F4"/>
    <w:rsid w:val="00171952"/>
    <w:rsid w:val="001764CD"/>
    <w:rsid w:val="001771B8"/>
    <w:rsid w:val="0018124D"/>
    <w:rsid w:val="00181F16"/>
    <w:rsid w:val="00182BD3"/>
    <w:rsid w:val="00182C66"/>
    <w:rsid w:val="00182FAF"/>
    <w:rsid w:val="001945C4"/>
    <w:rsid w:val="00196541"/>
    <w:rsid w:val="001A0528"/>
    <w:rsid w:val="001A486A"/>
    <w:rsid w:val="001A5D09"/>
    <w:rsid w:val="001B0894"/>
    <w:rsid w:val="001B12FB"/>
    <w:rsid w:val="001B2D2D"/>
    <w:rsid w:val="001B3ADA"/>
    <w:rsid w:val="001B7660"/>
    <w:rsid w:val="001C0795"/>
    <w:rsid w:val="001C0FA9"/>
    <w:rsid w:val="001C1F12"/>
    <w:rsid w:val="001C2E82"/>
    <w:rsid w:val="001C498D"/>
    <w:rsid w:val="001C558D"/>
    <w:rsid w:val="001C60E1"/>
    <w:rsid w:val="001D2F9B"/>
    <w:rsid w:val="001D3FF2"/>
    <w:rsid w:val="001D42FA"/>
    <w:rsid w:val="001D4932"/>
    <w:rsid w:val="001D5FB1"/>
    <w:rsid w:val="001D6486"/>
    <w:rsid w:val="001E24BC"/>
    <w:rsid w:val="001F2523"/>
    <w:rsid w:val="001F3906"/>
    <w:rsid w:val="001F3A6B"/>
    <w:rsid w:val="001F5672"/>
    <w:rsid w:val="001F6553"/>
    <w:rsid w:val="002003C0"/>
    <w:rsid w:val="00203B12"/>
    <w:rsid w:val="002041A1"/>
    <w:rsid w:val="00212528"/>
    <w:rsid w:val="0021313E"/>
    <w:rsid w:val="00215E0B"/>
    <w:rsid w:val="00222B24"/>
    <w:rsid w:val="00223A31"/>
    <w:rsid w:val="00225E7D"/>
    <w:rsid w:val="00227A92"/>
    <w:rsid w:val="00230728"/>
    <w:rsid w:val="002342EE"/>
    <w:rsid w:val="002361C5"/>
    <w:rsid w:val="0024128C"/>
    <w:rsid w:val="0024133D"/>
    <w:rsid w:val="00245D1F"/>
    <w:rsid w:val="002512BC"/>
    <w:rsid w:val="00254C3A"/>
    <w:rsid w:val="0025740E"/>
    <w:rsid w:val="0026684F"/>
    <w:rsid w:val="00273EDF"/>
    <w:rsid w:val="00275204"/>
    <w:rsid w:val="002803B4"/>
    <w:rsid w:val="00281923"/>
    <w:rsid w:val="0028378E"/>
    <w:rsid w:val="00284FED"/>
    <w:rsid w:val="00285017"/>
    <w:rsid w:val="0028717A"/>
    <w:rsid w:val="0029509F"/>
    <w:rsid w:val="002A2A1A"/>
    <w:rsid w:val="002A364B"/>
    <w:rsid w:val="002A5A53"/>
    <w:rsid w:val="002A7C6C"/>
    <w:rsid w:val="002A7F91"/>
    <w:rsid w:val="002B4D2F"/>
    <w:rsid w:val="002B6624"/>
    <w:rsid w:val="002C0E80"/>
    <w:rsid w:val="002D220E"/>
    <w:rsid w:val="002D614C"/>
    <w:rsid w:val="002D63AD"/>
    <w:rsid w:val="002D7DE9"/>
    <w:rsid w:val="002E0C6E"/>
    <w:rsid w:val="002E2250"/>
    <w:rsid w:val="002E6E7C"/>
    <w:rsid w:val="002E77B3"/>
    <w:rsid w:val="002E7A7C"/>
    <w:rsid w:val="002F0494"/>
    <w:rsid w:val="002F1382"/>
    <w:rsid w:val="002F45BA"/>
    <w:rsid w:val="0030263A"/>
    <w:rsid w:val="00303F3D"/>
    <w:rsid w:val="00305527"/>
    <w:rsid w:val="003059CF"/>
    <w:rsid w:val="0030682F"/>
    <w:rsid w:val="00313B04"/>
    <w:rsid w:val="00314003"/>
    <w:rsid w:val="00315C59"/>
    <w:rsid w:val="003213BB"/>
    <w:rsid w:val="00321F15"/>
    <w:rsid w:val="0032289F"/>
    <w:rsid w:val="003237BF"/>
    <w:rsid w:val="00326BD6"/>
    <w:rsid w:val="00332160"/>
    <w:rsid w:val="00333C05"/>
    <w:rsid w:val="003372BA"/>
    <w:rsid w:val="0033782C"/>
    <w:rsid w:val="00337D7F"/>
    <w:rsid w:val="0034087A"/>
    <w:rsid w:val="003418A6"/>
    <w:rsid w:val="00342F77"/>
    <w:rsid w:val="00347466"/>
    <w:rsid w:val="003475CB"/>
    <w:rsid w:val="0035007B"/>
    <w:rsid w:val="003500DB"/>
    <w:rsid w:val="0035075D"/>
    <w:rsid w:val="003644EA"/>
    <w:rsid w:val="00366D6F"/>
    <w:rsid w:val="00367914"/>
    <w:rsid w:val="00371EA7"/>
    <w:rsid w:val="00374D81"/>
    <w:rsid w:val="00375167"/>
    <w:rsid w:val="00375E31"/>
    <w:rsid w:val="00377F39"/>
    <w:rsid w:val="003808B4"/>
    <w:rsid w:val="003809D7"/>
    <w:rsid w:val="003827D7"/>
    <w:rsid w:val="0038326E"/>
    <w:rsid w:val="0038481B"/>
    <w:rsid w:val="0038595D"/>
    <w:rsid w:val="00385CC0"/>
    <w:rsid w:val="00386030"/>
    <w:rsid w:val="00387205"/>
    <w:rsid w:val="00390414"/>
    <w:rsid w:val="003904CF"/>
    <w:rsid w:val="00390D49"/>
    <w:rsid w:val="00391079"/>
    <w:rsid w:val="00391A42"/>
    <w:rsid w:val="0039518A"/>
    <w:rsid w:val="00395FAD"/>
    <w:rsid w:val="00396E75"/>
    <w:rsid w:val="003A1E19"/>
    <w:rsid w:val="003A4650"/>
    <w:rsid w:val="003A5D4A"/>
    <w:rsid w:val="003A7523"/>
    <w:rsid w:val="003B066E"/>
    <w:rsid w:val="003B0D6D"/>
    <w:rsid w:val="003B28C8"/>
    <w:rsid w:val="003C057D"/>
    <w:rsid w:val="003C2915"/>
    <w:rsid w:val="003C2931"/>
    <w:rsid w:val="003C5EF3"/>
    <w:rsid w:val="003C6E99"/>
    <w:rsid w:val="003D10CF"/>
    <w:rsid w:val="003D2346"/>
    <w:rsid w:val="003D2B10"/>
    <w:rsid w:val="003E2755"/>
    <w:rsid w:val="003E35ED"/>
    <w:rsid w:val="003E3FB7"/>
    <w:rsid w:val="003E7475"/>
    <w:rsid w:val="003F1CFA"/>
    <w:rsid w:val="003F697D"/>
    <w:rsid w:val="0040046A"/>
    <w:rsid w:val="00403089"/>
    <w:rsid w:val="004044F8"/>
    <w:rsid w:val="004050CC"/>
    <w:rsid w:val="00410F3C"/>
    <w:rsid w:val="004132B2"/>
    <w:rsid w:val="00413E96"/>
    <w:rsid w:val="004141FD"/>
    <w:rsid w:val="00417579"/>
    <w:rsid w:val="004277E4"/>
    <w:rsid w:val="00430C64"/>
    <w:rsid w:val="00430E6C"/>
    <w:rsid w:val="00433874"/>
    <w:rsid w:val="00435DB4"/>
    <w:rsid w:val="00442BB3"/>
    <w:rsid w:val="004445D6"/>
    <w:rsid w:val="0044490F"/>
    <w:rsid w:val="0044599D"/>
    <w:rsid w:val="00450778"/>
    <w:rsid w:val="00452416"/>
    <w:rsid w:val="00454947"/>
    <w:rsid w:val="004568DF"/>
    <w:rsid w:val="00462488"/>
    <w:rsid w:val="004628C0"/>
    <w:rsid w:val="004711DC"/>
    <w:rsid w:val="00473AC1"/>
    <w:rsid w:val="00476ABC"/>
    <w:rsid w:val="00480D81"/>
    <w:rsid w:val="00480E54"/>
    <w:rsid w:val="004812CB"/>
    <w:rsid w:val="004838AB"/>
    <w:rsid w:val="004859F5"/>
    <w:rsid w:val="004910B5"/>
    <w:rsid w:val="0049162B"/>
    <w:rsid w:val="00492948"/>
    <w:rsid w:val="0049564F"/>
    <w:rsid w:val="004971D3"/>
    <w:rsid w:val="004A1249"/>
    <w:rsid w:val="004A31D3"/>
    <w:rsid w:val="004A729E"/>
    <w:rsid w:val="004B0275"/>
    <w:rsid w:val="004B2918"/>
    <w:rsid w:val="004B4DC0"/>
    <w:rsid w:val="004B6694"/>
    <w:rsid w:val="004C0568"/>
    <w:rsid w:val="004C571B"/>
    <w:rsid w:val="004C741C"/>
    <w:rsid w:val="004D0A22"/>
    <w:rsid w:val="004D5A4E"/>
    <w:rsid w:val="004D79FA"/>
    <w:rsid w:val="004E1092"/>
    <w:rsid w:val="004E10EC"/>
    <w:rsid w:val="004E2636"/>
    <w:rsid w:val="004E4C8A"/>
    <w:rsid w:val="004E577B"/>
    <w:rsid w:val="004F3207"/>
    <w:rsid w:val="00510B9A"/>
    <w:rsid w:val="005110C5"/>
    <w:rsid w:val="00514E9C"/>
    <w:rsid w:val="00520C9C"/>
    <w:rsid w:val="00522643"/>
    <w:rsid w:val="005279F9"/>
    <w:rsid w:val="00530376"/>
    <w:rsid w:val="00530BA7"/>
    <w:rsid w:val="005326D3"/>
    <w:rsid w:val="00536432"/>
    <w:rsid w:val="0053685B"/>
    <w:rsid w:val="00536CDC"/>
    <w:rsid w:val="00540B1E"/>
    <w:rsid w:val="00542088"/>
    <w:rsid w:val="00544C65"/>
    <w:rsid w:val="005454B2"/>
    <w:rsid w:val="00551A97"/>
    <w:rsid w:val="00553EA7"/>
    <w:rsid w:val="0055565A"/>
    <w:rsid w:val="00556AF7"/>
    <w:rsid w:val="00560221"/>
    <w:rsid w:val="00561B11"/>
    <w:rsid w:val="00561B60"/>
    <w:rsid w:val="005626E5"/>
    <w:rsid w:val="0056489B"/>
    <w:rsid w:val="00565452"/>
    <w:rsid w:val="00567085"/>
    <w:rsid w:val="00572271"/>
    <w:rsid w:val="00575336"/>
    <w:rsid w:val="00583399"/>
    <w:rsid w:val="00583527"/>
    <w:rsid w:val="005872EC"/>
    <w:rsid w:val="005936F6"/>
    <w:rsid w:val="005A2469"/>
    <w:rsid w:val="005A3443"/>
    <w:rsid w:val="005A3613"/>
    <w:rsid w:val="005A5233"/>
    <w:rsid w:val="005A5CE4"/>
    <w:rsid w:val="005A7354"/>
    <w:rsid w:val="005B39C1"/>
    <w:rsid w:val="005B58EF"/>
    <w:rsid w:val="005C0696"/>
    <w:rsid w:val="005C747F"/>
    <w:rsid w:val="005C7BFA"/>
    <w:rsid w:val="005D3017"/>
    <w:rsid w:val="005D4B7F"/>
    <w:rsid w:val="005D7B67"/>
    <w:rsid w:val="005E282A"/>
    <w:rsid w:val="005E4D58"/>
    <w:rsid w:val="005E6178"/>
    <w:rsid w:val="005F0186"/>
    <w:rsid w:val="005F3DB7"/>
    <w:rsid w:val="00600D00"/>
    <w:rsid w:val="0060189C"/>
    <w:rsid w:val="00605426"/>
    <w:rsid w:val="006103B7"/>
    <w:rsid w:val="00610EE7"/>
    <w:rsid w:val="006131E5"/>
    <w:rsid w:val="00620C22"/>
    <w:rsid w:val="00621878"/>
    <w:rsid w:val="00630080"/>
    <w:rsid w:val="00630DC1"/>
    <w:rsid w:val="00631635"/>
    <w:rsid w:val="00634D22"/>
    <w:rsid w:val="00640C87"/>
    <w:rsid w:val="0064132D"/>
    <w:rsid w:val="006465B5"/>
    <w:rsid w:val="00647C64"/>
    <w:rsid w:val="00650990"/>
    <w:rsid w:val="00655E17"/>
    <w:rsid w:val="00660223"/>
    <w:rsid w:val="00667327"/>
    <w:rsid w:val="006769DE"/>
    <w:rsid w:val="00676FE4"/>
    <w:rsid w:val="00677CA7"/>
    <w:rsid w:val="0068029F"/>
    <w:rsid w:val="006819E8"/>
    <w:rsid w:val="00683FA8"/>
    <w:rsid w:val="00690795"/>
    <w:rsid w:val="006907AE"/>
    <w:rsid w:val="006911FF"/>
    <w:rsid w:val="006934CE"/>
    <w:rsid w:val="00696631"/>
    <w:rsid w:val="006A223A"/>
    <w:rsid w:val="006A3460"/>
    <w:rsid w:val="006A4C1C"/>
    <w:rsid w:val="006A4CB0"/>
    <w:rsid w:val="006B0907"/>
    <w:rsid w:val="006B1821"/>
    <w:rsid w:val="006B1F51"/>
    <w:rsid w:val="006C04AA"/>
    <w:rsid w:val="006C1697"/>
    <w:rsid w:val="006C3A53"/>
    <w:rsid w:val="006C3D5B"/>
    <w:rsid w:val="006C4959"/>
    <w:rsid w:val="006C5B05"/>
    <w:rsid w:val="006D28DB"/>
    <w:rsid w:val="006D5522"/>
    <w:rsid w:val="006D665B"/>
    <w:rsid w:val="006D68E4"/>
    <w:rsid w:val="006D6F9B"/>
    <w:rsid w:val="006D734A"/>
    <w:rsid w:val="006E3B25"/>
    <w:rsid w:val="006E3C77"/>
    <w:rsid w:val="006E5187"/>
    <w:rsid w:val="006E599F"/>
    <w:rsid w:val="006E749B"/>
    <w:rsid w:val="006F0FDB"/>
    <w:rsid w:val="006F5F63"/>
    <w:rsid w:val="006F7442"/>
    <w:rsid w:val="0070406F"/>
    <w:rsid w:val="007055AA"/>
    <w:rsid w:val="007148B3"/>
    <w:rsid w:val="007156E9"/>
    <w:rsid w:val="007266C9"/>
    <w:rsid w:val="00733D1C"/>
    <w:rsid w:val="00734299"/>
    <w:rsid w:val="00734726"/>
    <w:rsid w:val="007417CD"/>
    <w:rsid w:val="00741B11"/>
    <w:rsid w:val="00746BB1"/>
    <w:rsid w:val="00746BF0"/>
    <w:rsid w:val="0075117E"/>
    <w:rsid w:val="00754AFE"/>
    <w:rsid w:val="00765329"/>
    <w:rsid w:val="007654D6"/>
    <w:rsid w:val="00770838"/>
    <w:rsid w:val="00773D07"/>
    <w:rsid w:val="007762F8"/>
    <w:rsid w:val="00777C6A"/>
    <w:rsid w:val="00781385"/>
    <w:rsid w:val="00784CB1"/>
    <w:rsid w:val="0079106C"/>
    <w:rsid w:val="00792330"/>
    <w:rsid w:val="00792865"/>
    <w:rsid w:val="00794B12"/>
    <w:rsid w:val="00795232"/>
    <w:rsid w:val="00796BC2"/>
    <w:rsid w:val="00796E62"/>
    <w:rsid w:val="007A0237"/>
    <w:rsid w:val="007A192D"/>
    <w:rsid w:val="007A39B2"/>
    <w:rsid w:val="007A4599"/>
    <w:rsid w:val="007A530A"/>
    <w:rsid w:val="007B1A0A"/>
    <w:rsid w:val="007B28D7"/>
    <w:rsid w:val="007B5A59"/>
    <w:rsid w:val="007B6F7E"/>
    <w:rsid w:val="007C0A2A"/>
    <w:rsid w:val="007C1EA8"/>
    <w:rsid w:val="007C394B"/>
    <w:rsid w:val="007C5273"/>
    <w:rsid w:val="007C5A32"/>
    <w:rsid w:val="007C5FB2"/>
    <w:rsid w:val="007C70F7"/>
    <w:rsid w:val="007D3CE8"/>
    <w:rsid w:val="007D499C"/>
    <w:rsid w:val="007D67D8"/>
    <w:rsid w:val="007E1272"/>
    <w:rsid w:val="007F4423"/>
    <w:rsid w:val="00807DBF"/>
    <w:rsid w:val="00810FC2"/>
    <w:rsid w:val="00811B82"/>
    <w:rsid w:val="00812015"/>
    <w:rsid w:val="008140AD"/>
    <w:rsid w:val="00814F12"/>
    <w:rsid w:val="0081508E"/>
    <w:rsid w:val="008152E6"/>
    <w:rsid w:val="00815B48"/>
    <w:rsid w:val="008200FD"/>
    <w:rsid w:val="008244F7"/>
    <w:rsid w:val="00825886"/>
    <w:rsid w:val="0082612E"/>
    <w:rsid w:val="0082685F"/>
    <w:rsid w:val="00827324"/>
    <w:rsid w:val="008317FD"/>
    <w:rsid w:val="00831AE5"/>
    <w:rsid w:val="0084109F"/>
    <w:rsid w:val="00841E71"/>
    <w:rsid w:val="008420FC"/>
    <w:rsid w:val="00842A6C"/>
    <w:rsid w:val="008462E2"/>
    <w:rsid w:val="00846D94"/>
    <w:rsid w:val="008474BB"/>
    <w:rsid w:val="00851C87"/>
    <w:rsid w:val="00855AD2"/>
    <w:rsid w:val="008600B9"/>
    <w:rsid w:val="0086021B"/>
    <w:rsid w:val="00860683"/>
    <w:rsid w:val="00863AB5"/>
    <w:rsid w:val="00864429"/>
    <w:rsid w:val="00864B5D"/>
    <w:rsid w:val="0087253E"/>
    <w:rsid w:val="00873756"/>
    <w:rsid w:val="00873782"/>
    <w:rsid w:val="008756A2"/>
    <w:rsid w:val="0088394E"/>
    <w:rsid w:val="0088536E"/>
    <w:rsid w:val="008877C6"/>
    <w:rsid w:val="00887E28"/>
    <w:rsid w:val="00887E37"/>
    <w:rsid w:val="0089050E"/>
    <w:rsid w:val="00894EF3"/>
    <w:rsid w:val="00895E05"/>
    <w:rsid w:val="00896CAC"/>
    <w:rsid w:val="008A0975"/>
    <w:rsid w:val="008A1A3D"/>
    <w:rsid w:val="008A532D"/>
    <w:rsid w:val="008A6A47"/>
    <w:rsid w:val="008B03E0"/>
    <w:rsid w:val="008B489D"/>
    <w:rsid w:val="008B766C"/>
    <w:rsid w:val="008C44A7"/>
    <w:rsid w:val="008C7094"/>
    <w:rsid w:val="008C7666"/>
    <w:rsid w:val="008D0F98"/>
    <w:rsid w:val="008D1025"/>
    <w:rsid w:val="008D2DFA"/>
    <w:rsid w:val="008D36F7"/>
    <w:rsid w:val="008D5A31"/>
    <w:rsid w:val="008D7FFA"/>
    <w:rsid w:val="008E3109"/>
    <w:rsid w:val="008E3D1E"/>
    <w:rsid w:val="008E4008"/>
    <w:rsid w:val="008E44B6"/>
    <w:rsid w:val="008E68A4"/>
    <w:rsid w:val="008F08B6"/>
    <w:rsid w:val="008F53A8"/>
    <w:rsid w:val="008F6431"/>
    <w:rsid w:val="009002AC"/>
    <w:rsid w:val="00900835"/>
    <w:rsid w:val="0090744C"/>
    <w:rsid w:val="00907EC0"/>
    <w:rsid w:val="009122B5"/>
    <w:rsid w:val="00913D7B"/>
    <w:rsid w:val="009160A4"/>
    <w:rsid w:val="009221AA"/>
    <w:rsid w:val="009257BC"/>
    <w:rsid w:val="00930052"/>
    <w:rsid w:val="0093060E"/>
    <w:rsid w:val="00935C98"/>
    <w:rsid w:val="009375AF"/>
    <w:rsid w:val="00946DD7"/>
    <w:rsid w:val="00946F42"/>
    <w:rsid w:val="009509C9"/>
    <w:rsid w:val="00951831"/>
    <w:rsid w:val="00951AA2"/>
    <w:rsid w:val="00951B4C"/>
    <w:rsid w:val="00955953"/>
    <w:rsid w:val="0095599D"/>
    <w:rsid w:val="00956A64"/>
    <w:rsid w:val="0096352C"/>
    <w:rsid w:val="00965402"/>
    <w:rsid w:val="0097076F"/>
    <w:rsid w:val="00971118"/>
    <w:rsid w:val="009719B1"/>
    <w:rsid w:val="00972CCC"/>
    <w:rsid w:val="00973814"/>
    <w:rsid w:val="00973C37"/>
    <w:rsid w:val="00980528"/>
    <w:rsid w:val="009854ED"/>
    <w:rsid w:val="009863EF"/>
    <w:rsid w:val="009864A9"/>
    <w:rsid w:val="009913B2"/>
    <w:rsid w:val="00992452"/>
    <w:rsid w:val="009927C1"/>
    <w:rsid w:val="00993691"/>
    <w:rsid w:val="009943D1"/>
    <w:rsid w:val="00994C6F"/>
    <w:rsid w:val="009953CD"/>
    <w:rsid w:val="009A2EB2"/>
    <w:rsid w:val="009A622E"/>
    <w:rsid w:val="009A739A"/>
    <w:rsid w:val="009A76CA"/>
    <w:rsid w:val="009B10CD"/>
    <w:rsid w:val="009B20B0"/>
    <w:rsid w:val="009B23BE"/>
    <w:rsid w:val="009B2AED"/>
    <w:rsid w:val="009B42FE"/>
    <w:rsid w:val="009C1251"/>
    <w:rsid w:val="009C1F80"/>
    <w:rsid w:val="009C3A47"/>
    <w:rsid w:val="009C5E30"/>
    <w:rsid w:val="009C6C28"/>
    <w:rsid w:val="009C7220"/>
    <w:rsid w:val="009C79CD"/>
    <w:rsid w:val="009D3C69"/>
    <w:rsid w:val="009E10F5"/>
    <w:rsid w:val="009E5F0E"/>
    <w:rsid w:val="009F1FDB"/>
    <w:rsid w:val="009F352F"/>
    <w:rsid w:val="009F4011"/>
    <w:rsid w:val="009F4629"/>
    <w:rsid w:val="009F4984"/>
    <w:rsid w:val="009F58D0"/>
    <w:rsid w:val="009F655A"/>
    <w:rsid w:val="009F7224"/>
    <w:rsid w:val="00A003C5"/>
    <w:rsid w:val="00A012E7"/>
    <w:rsid w:val="00A01F7B"/>
    <w:rsid w:val="00A040F0"/>
    <w:rsid w:val="00A07112"/>
    <w:rsid w:val="00A17880"/>
    <w:rsid w:val="00A21B1E"/>
    <w:rsid w:val="00A247A9"/>
    <w:rsid w:val="00A24B5D"/>
    <w:rsid w:val="00A25C94"/>
    <w:rsid w:val="00A275EF"/>
    <w:rsid w:val="00A47B20"/>
    <w:rsid w:val="00A50D58"/>
    <w:rsid w:val="00A54E0E"/>
    <w:rsid w:val="00A56A60"/>
    <w:rsid w:val="00A62E3C"/>
    <w:rsid w:val="00A64199"/>
    <w:rsid w:val="00A67302"/>
    <w:rsid w:val="00A70307"/>
    <w:rsid w:val="00A7256F"/>
    <w:rsid w:val="00A72B50"/>
    <w:rsid w:val="00A749DF"/>
    <w:rsid w:val="00A77210"/>
    <w:rsid w:val="00A83098"/>
    <w:rsid w:val="00A84B4F"/>
    <w:rsid w:val="00A91EB3"/>
    <w:rsid w:val="00A92129"/>
    <w:rsid w:val="00A92923"/>
    <w:rsid w:val="00A93B1B"/>
    <w:rsid w:val="00AA1FBD"/>
    <w:rsid w:val="00AB249C"/>
    <w:rsid w:val="00AB62D6"/>
    <w:rsid w:val="00AC4D61"/>
    <w:rsid w:val="00AC6C30"/>
    <w:rsid w:val="00AD1721"/>
    <w:rsid w:val="00AD274E"/>
    <w:rsid w:val="00AD28CE"/>
    <w:rsid w:val="00AD3DCB"/>
    <w:rsid w:val="00AD4E20"/>
    <w:rsid w:val="00AD4FB4"/>
    <w:rsid w:val="00AD6277"/>
    <w:rsid w:val="00AE150D"/>
    <w:rsid w:val="00AE3812"/>
    <w:rsid w:val="00AE4364"/>
    <w:rsid w:val="00AE772C"/>
    <w:rsid w:val="00AF05C8"/>
    <w:rsid w:val="00AF27F8"/>
    <w:rsid w:val="00AF2B9C"/>
    <w:rsid w:val="00AF327A"/>
    <w:rsid w:val="00AF41BA"/>
    <w:rsid w:val="00AF56A4"/>
    <w:rsid w:val="00B0124F"/>
    <w:rsid w:val="00B014CD"/>
    <w:rsid w:val="00B06FA9"/>
    <w:rsid w:val="00B12CC6"/>
    <w:rsid w:val="00B1316C"/>
    <w:rsid w:val="00B13C38"/>
    <w:rsid w:val="00B141BA"/>
    <w:rsid w:val="00B174E1"/>
    <w:rsid w:val="00B200D6"/>
    <w:rsid w:val="00B22DD3"/>
    <w:rsid w:val="00B27FBE"/>
    <w:rsid w:val="00B35FE4"/>
    <w:rsid w:val="00B4107C"/>
    <w:rsid w:val="00B43C83"/>
    <w:rsid w:val="00B465AC"/>
    <w:rsid w:val="00B46EEA"/>
    <w:rsid w:val="00B514EB"/>
    <w:rsid w:val="00B51843"/>
    <w:rsid w:val="00B52D00"/>
    <w:rsid w:val="00B52EA6"/>
    <w:rsid w:val="00B54FB8"/>
    <w:rsid w:val="00B550C1"/>
    <w:rsid w:val="00B625BA"/>
    <w:rsid w:val="00B629DD"/>
    <w:rsid w:val="00B6587B"/>
    <w:rsid w:val="00B67E3F"/>
    <w:rsid w:val="00B72A6B"/>
    <w:rsid w:val="00B73BE0"/>
    <w:rsid w:val="00B73C91"/>
    <w:rsid w:val="00B75FB3"/>
    <w:rsid w:val="00B7651C"/>
    <w:rsid w:val="00B773C5"/>
    <w:rsid w:val="00B8067E"/>
    <w:rsid w:val="00B80925"/>
    <w:rsid w:val="00B8167C"/>
    <w:rsid w:val="00B83468"/>
    <w:rsid w:val="00B84886"/>
    <w:rsid w:val="00B9035E"/>
    <w:rsid w:val="00B91CC2"/>
    <w:rsid w:val="00B9202C"/>
    <w:rsid w:val="00B9293E"/>
    <w:rsid w:val="00B948F0"/>
    <w:rsid w:val="00BA0920"/>
    <w:rsid w:val="00BA4C77"/>
    <w:rsid w:val="00BA63EE"/>
    <w:rsid w:val="00BA6AB9"/>
    <w:rsid w:val="00BB3FEB"/>
    <w:rsid w:val="00BB62EA"/>
    <w:rsid w:val="00BC0634"/>
    <w:rsid w:val="00BC5106"/>
    <w:rsid w:val="00BC6AD0"/>
    <w:rsid w:val="00BD0211"/>
    <w:rsid w:val="00BD0B30"/>
    <w:rsid w:val="00BD3776"/>
    <w:rsid w:val="00BD5DF9"/>
    <w:rsid w:val="00BE4435"/>
    <w:rsid w:val="00BE4700"/>
    <w:rsid w:val="00BE5C00"/>
    <w:rsid w:val="00BF3C7C"/>
    <w:rsid w:val="00BF528F"/>
    <w:rsid w:val="00BF5341"/>
    <w:rsid w:val="00C01608"/>
    <w:rsid w:val="00C02501"/>
    <w:rsid w:val="00C06057"/>
    <w:rsid w:val="00C067BE"/>
    <w:rsid w:val="00C06F50"/>
    <w:rsid w:val="00C07B6E"/>
    <w:rsid w:val="00C11DDC"/>
    <w:rsid w:val="00C13707"/>
    <w:rsid w:val="00C143BB"/>
    <w:rsid w:val="00C15855"/>
    <w:rsid w:val="00C16390"/>
    <w:rsid w:val="00C20029"/>
    <w:rsid w:val="00C219BC"/>
    <w:rsid w:val="00C229A2"/>
    <w:rsid w:val="00C22FF1"/>
    <w:rsid w:val="00C24E8D"/>
    <w:rsid w:val="00C257C8"/>
    <w:rsid w:val="00C2653B"/>
    <w:rsid w:val="00C268B5"/>
    <w:rsid w:val="00C2708C"/>
    <w:rsid w:val="00C30080"/>
    <w:rsid w:val="00C306FA"/>
    <w:rsid w:val="00C40504"/>
    <w:rsid w:val="00C436EB"/>
    <w:rsid w:val="00C439FB"/>
    <w:rsid w:val="00C43FA8"/>
    <w:rsid w:val="00C50BF6"/>
    <w:rsid w:val="00C53AF3"/>
    <w:rsid w:val="00C540BA"/>
    <w:rsid w:val="00C551F9"/>
    <w:rsid w:val="00C5632F"/>
    <w:rsid w:val="00C56A64"/>
    <w:rsid w:val="00C5712C"/>
    <w:rsid w:val="00C62032"/>
    <w:rsid w:val="00C740D9"/>
    <w:rsid w:val="00C756A4"/>
    <w:rsid w:val="00C75B64"/>
    <w:rsid w:val="00C80E44"/>
    <w:rsid w:val="00C838A3"/>
    <w:rsid w:val="00C852DE"/>
    <w:rsid w:val="00C86155"/>
    <w:rsid w:val="00C87E80"/>
    <w:rsid w:val="00C91289"/>
    <w:rsid w:val="00C959D4"/>
    <w:rsid w:val="00C9779E"/>
    <w:rsid w:val="00CA246D"/>
    <w:rsid w:val="00CA2D9F"/>
    <w:rsid w:val="00CA3D96"/>
    <w:rsid w:val="00CA49FA"/>
    <w:rsid w:val="00CA5D9D"/>
    <w:rsid w:val="00CA6203"/>
    <w:rsid w:val="00CA7109"/>
    <w:rsid w:val="00CB2647"/>
    <w:rsid w:val="00CC2F02"/>
    <w:rsid w:val="00CC5F65"/>
    <w:rsid w:val="00CD63E3"/>
    <w:rsid w:val="00CE0020"/>
    <w:rsid w:val="00CE3DBE"/>
    <w:rsid w:val="00CE3FCF"/>
    <w:rsid w:val="00CE5307"/>
    <w:rsid w:val="00CE73BA"/>
    <w:rsid w:val="00CE7EA8"/>
    <w:rsid w:val="00CF0442"/>
    <w:rsid w:val="00CF05A9"/>
    <w:rsid w:val="00CF5486"/>
    <w:rsid w:val="00CF588F"/>
    <w:rsid w:val="00D00F0E"/>
    <w:rsid w:val="00D01F8E"/>
    <w:rsid w:val="00D13457"/>
    <w:rsid w:val="00D1370B"/>
    <w:rsid w:val="00D214F3"/>
    <w:rsid w:val="00D21701"/>
    <w:rsid w:val="00D227DE"/>
    <w:rsid w:val="00D229D2"/>
    <w:rsid w:val="00D255FA"/>
    <w:rsid w:val="00D25D62"/>
    <w:rsid w:val="00D275AD"/>
    <w:rsid w:val="00D305F5"/>
    <w:rsid w:val="00D308DA"/>
    <w:rsid w:val="00D345E2"/>
    <w:rsid w:val="00D41163"/>
    <w:rsid w:val="00D4343F"/>
    <w:rsid w:val="00D44F7B"/>
    <w:rsid w:val="00D4545B"/>
    <w:rsid w:val="00D47F25"/>
    <w:rsid w:val="00D53F96"/>
    <w:rsid w:val="00D540C9"/>
    <w:rsid w:val="00D54E6F"/>
    <w:rsid w:val="00D55EE4"/>
    <w:rsid w:val="00D61FFD"/>
    <w:rsid w:val="00D6419C"/>
    <w:rsid w:val="00D701A0"/>
    <w:rsid w:val="00D702C3"/>
    <w:rsid w:val="00D711E8"/>
    <w:rsid w:val="00D83C2E"/>
    <w:rsid w:val="00D9182F"/>
    <w:rsid w:val="00D94BC8"/>
    <w:rsid w:val="00D97056"/>
    <w:rsid w:val="00DA258F"/>
    <w:rsid w:val="00DA4394"/>
    <w:rsid w:val="00DA4634"/>
    <w:rsid w:val="00DB11A6"/>
    <w:rsid w:val="00DB27CE"/>
    <w:rsid w:val="00DB60D9"/>
    <w:rsid w:val="00DC0B5B"/>
    <w:rsid w:val="00DC1875"/>
    <w:rsid w:val="00DC5149"/>
    <w:rsid w:val="00DC5FE1"/>
    <w:rsid w:val="00DC6A49"/>
    <w:rsid w:val="00DC7E48"/>
    <w:rsid w:val="00DD05FF"/>
    <w:rsid w:val="00DD32E1"/>
    <w:rsid w:val="00DD44A4"/>
    <w:rsid w:val="00DE0381"/>
    <w:rsid w:val="00DE2468"/>
    <w:rsid w:val="00DF0CF2"/>
    <w:rsid w:val="00DF5439"/>
    <w:rsid w:val="00E01530"/>
    <w:rsid w:val="00E04C8E"/>
    <w:rsid w:val="00E10B66"/>
    <w:rsid w:val="00E14D73"/>
    <w:rsid w:val="00E17577"/>
    <w:rsid w:val="00E176CE"/>
    <w:rsid w:val="00E177FA"/>
    <w:rsid w:val="00E22D00"/>
    <w:rsid w:val="00E266E6"/>
    <w:rsid w:val="00E50B01"/>
    <w:rsid w:val="00E52C9F"/>
    <w:rsid w:val="00E52D66"/>
    <w:rsid w:val="00E543A5"/>
    <w:rsid w:val="00E5677E"/>
    <w:rsid w:val="00E56BF6"/>
    <w:rsid w:val="00E6083D"/>
    <w:rsid w:val="00E6117A"/>
    <w:rsid w:val="00E65D48"/>
    <w:rsid w:val="00E66908"/>
    <w:rsid w:val="00E673AC"/>
    <w:rsid w:val="00E70795"/>
    <w:rsid w:val="00E72107"/>
    <w:rsid w:val="00E7247E"/>
    <w:rsid w:val="00E73BF2"/>
    <w:rsid w:val="00E74637"/>
    <w:rsid w:val="00E86F61"/>
    <w:rsid w:val="00E912B2"/>
    <w:rsid w:val="00E924F3"/>
    <w:rsid w:val="00E932A2"/>
    <w:rsid w:val="00E97CD4"/>
    <w:rsid w:val="00EA0DE4"/>
    <w:rsid w:val="00EA1E3E"/>
    <w:rsid w:val="00EB0BEE"/>
    <w:rsid w:val="00EB2908"/>
    <w:rsid w:val="00EB31CE"/>
    <w:rsid w:val="00EB5A61"/>
    <w:rsid w:val="00EB6D15"/>
    <w:rsid w:val="00EC2FFA"/>
    <w:rsid w:val="00EC4E04"/>
    <w:rsid w:val="00ED1CC3"/>
    <w:rsid w:val="00ED30CC"/>
    <w:rsid w:val="00EE0B54"/>
    <w:rsid w:val="00EE2285"/>
    <w:rsid w:val="00EE27C5"/>
    <w:rsid w:val="00EE6BF0"/>
    <w:rsid w:val="00EE6D5B"/>
    <w:rsid w:val="00EF3130"/>
    <w:rsid w:val="00F00232"/>
    <w:rsid w:val="00F0540D"/>
    <w:rsid w:val="00F0636E"/>
    <w:rsid w:val="00F07EAD"/>
    <w:rsid w:val="00F130FE"/>
    <w:rsid w:val="00F13B53"/>
    <w:rsid w:val="00F21AAD"/>
    <w:rsid w:val="00F2263D"/>
    <w:rsid w:val="00F26386"/>
    <w:rsid w:val="00F366FE"/>
    <w:rsid w:val="00F411DE"/>
    <w:rsid w:val="00F4539E"/>
    <w:rsid w:val="00F46AD2"/>
    <w:rsid w:val="00F509C7"/>
    <w:rsid w:val="00F52695"/>
    <w:rsid w:val="00F52F33"/>
    <w:rsid w:val="00F57F0C"/>
    <w:rsid w:val="00F60550"/>
    <w:rsid w:val="00F606BB"/>
    <w:rsid w:val="00F6214D"/>
    <w:rsid w:val="00F654B4"/>
    <w:rsid w:val="00F70B33"/>
    <w:rsid w:val="00F70CA8"/>
    <w:rsid w:val="00F743F4"/>
    <w:rsid w:val="00F81436"/>
    <w:rsid w:val="00F83C60"/>
    <w:rsid w:val="00F86119"/>
    <w:rsid w:val="00F8667A"/>
    <w:rsid w:val="00F8743C"/>
    <w:rsid w:val="00F91C69"/>
    <w:rsid w:val="00F924FD"/>
    <w:rsid w:val="00F95447"/>
    <w:rsid w:val="00F96DF0"/>
    <w:rsid w:val="00FA057B"/>
    <w:rsid w:val="00FA0A21"/>
    <w:rsid w:val="00FA136C"/>
    <w:rsid w:val="00FA18C5"/>
    <w:rsid w:val="00FA2225"/>
    <w:rsid w:val="00FA61AA"/>
    <w:rsid w:val="00FB214A"/>
    <w:rsid w:val="00FB30CB"/>
    <w:rsid w:val="00FB3632"/>
    <w:rsid w:val="00FB4C63"/>
    <w:rsid w:val="00FB66AE"/>
    <w:rsid w:val="00FC2B3C"/>
    <w:rsid w:val="00FC3604"/>
    <w:rsid w:val="00FD1729"/>
    <w:rsid w:val="00FD23B8"/>
    <w:rsid w:val="00FD4673"/>
    <w:rsid w:val="00FD603D"/>
    <w:rsid w:val="00FE7866"/>
    <w:rsid w:val="00FF0CD2"/>
    <w:rsid w:val="00FF1463"/>
    <w:rsid w:val="00FF268A"/>
    <w:rsid w:val="00FF308E"/>
    <w:rsid w:val="00FF5465"/>
    <w:rsid w:val="00FF7146"/>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3C433"/>
  <w15:docId w15:val="{31C7918A-E4F6-4707-BC4C-C7BCBA46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DE9"/>
    <w:pPr>
      <w:spacing w:before="120"/>
    </w:pPr>
    <w:rPr>
      <w:sz w:val="22"/>
      <w:lang w:eastAsia="en-US"/>
    </w:rPr>
  </w:style>
  <w:style w:type="paragraph" w:styleId="1">
    <w:name w:val="heading 1"/>
    <w:basedOn w:val="a"/>
    <w:next w:val="a"/>
    <w:link w:val="10"/>
    <w:uiPriority w:val="9"/>
    <w:qFormat/>
    <w:rsid w:val="00575336"/>
    <w:pPr>
      <w:pBdr>
        <w:top w:val="single" w:sz="24" w:space="0" w:color="4472C4"/>
        <w:left w:val="single" w:sz="24" w:space="0" w:color="4472C4"/>
        <w:bottom w:val="single" w:sz="24" w:space="0" w:color="4472C4"/>
        <w:right w:val="single" w:sz="24" w:space="0" w:color="4472C4"/>
      </w:pBdr>
      <w:shd w:val="clear" w:color="auto" w:fill="4472C4"/>
      <w:outlineLvl w:val="0"/>
    </w:pPr>
    <w:rPr>
      <w:caps/>
      <w:color w:val="FFFFFF"/>
      <w:spacing w:val="15"/>
      <w:szCs w:val="22"/>
    </w:rPr>
  </w:style>
  <w:style w:type="paragraph" w:styleId="2">
    <w:name w:val="heading 2"/>
    <w:basedOn w:val="a"/>
    <w:next w:val="a"/>
    <w:link w:val="20"/>
    <w:uiPriority w:val="9"/>
    <w:unhideWhenUsed/>
    <w:qFormat/>
    <w:rsid w:val="00575336"/>
    <w:pPr>
      <w:pBdr>
        <w:top w:val="single" w:sz="24" w:space="0" w:color="D9E2F3"/>
        <w:left w:val="single" w:sz="24" w:space="0" w:color="D9E2F3"/>
        <w:bottom w:val="single" w:sz="24" w:space="0" w:color="D9E2F3"/>
        <w:right w:val="single" w:sz="24" w:space="0" w:color="D9E2F3"/>
      </w:pBdr>
      <w:shd w:val="clear" w:color="auto" w:fill="D9E2F3"/>
      <w:spacing w:before="200"/>
      <w:outlineLvl w:val="1"/>
    </w:pPr>
    <w:rPr>
      <w:caps/>
      <w:spacing w:val="15"/>
    </w:rPr>
  </w:style>
  <w:style w:type="paragraph" w:styleId="3">
    <w:name w:val="heading 3"/>
    <w:basedOn w:val="a"/>
    <w:next w:val="a"/>
    <w:link w:val="30"/>
    <w:uiPriority w:val="9"/>
    <w:unhideWhenUsed/>
    <w:qFormat/>
    <w:rsid w:val="002D7DE9"/>
    <w:pPr>
      <w:outlineLvl w:val="2"/>
    </w:pPr>
    <w:rPr>
      <w:color w:val="1F3763"/>
      <w:spacing w:val="15"/>
    </w:rPr>
  </w:style>
  <w:style w:type="paragraph" w:styleId="4">
    <w:name w:val="heading 4"/>
    <w:basedOn w:val="a"/>
    <w:next w:val="a"/>
    <w:link w:val="40"/>
    <w:uiPriority w:val="9"/>
    <w:unhideWhenUsed/>
    <w:qFormat/>
    <w:rsid w:val="00575336"/>
    <w:pPr>
      <w:pBdr>
        <w:top w:val="dotted" w:sz="6" w:space="2" w:color="4472C4"/>
      </w:pBdr>
      <w:spacing w:before="200"/>
      <w:outlineLvl w:val="3"/>
    </w:pPr>
    <w:rPr>
      <w:caps/>
      <w:color w:val="2F5496"/>
      <w:spacing w:val="10"/>
    </w:rPr>
  </w:style>
  <w:style w:type="paragraph" w:styleId="5">
    <w:name w:val="heading 5"/>
    <w:basedOn w:val="a"/>
    <w:next w:val="a"/>
    <w:link w:val="50"/>
    <w:uiPriority w:val="9"/>
    <w:unhideWhenUsed/>
    <w:qFormat/>
    <w:rsid w:val="00575336"/>
    <w:pPr>
      <w:pBdr>
        <w:bottom w:val="single" w:sz="6" w:space="1" w:color="4472C4"/>
      </w:pBdr>
      <w:spacing w:before="200"/>
      <w:outlineLvl w:val="4"/>
    </w:pPr>
    <w:rPr>
      <w:caps/>
      <w:color w:val="2F5496"/>
      <w:spacing w:val="10"/>
    </w:rPr>
  </w:style>
  <w:style w:type="paragraph" w:styleId="6">
    <w:name w:val="heading 6"/>
    <w:basedOn w:val="a"/>
    <w:next w:val="a"/>
    <w:link w:val="60"/>
    <w:uiPriority w:val="9"/>
    <w:unhideWhenUsed/>
    <w:qFormat/>
    <w:rsid w:val="00575336"/>
    <w:pPr>
      <w:pBdr>
        <w:bottom w:val="dotted" w:sz="6" w:space="1" w:color="4472C4"/>
      </w:pBdr>
      <w:spacing w:before="200"/>
      <w:outlineLvl w:val="5"/>
    </w:pPr>
    <w:rPr>
      <w:caps/>
      <w:color w:val="2F5496"/>
      <w:spacing w:val="10"/>
    </w:rPr>
  </w:style>
  <w:style w:type="paragraph" w:styleId="7">
    <w:name w:val="heading 7"/>
    <w:basedOn w:val="a"/>
    <w:next w:val="a"/>
    <w:link w:val="70"/>
    <w:uiPriority w:val="9"/>
    <w:unhideWhenUsed/>
    <w:qFormat/>
    <w:rsid w:val="00575336"/>
    <w:pPr>
      <w:spacing w:before="200"/>
      <w:outlineLvl w:val="6"/>
    </w:pPr>
    <w:rPr>
      <w:caps/>
      <w:color w:val="2F5496"/>
      <w:spacing w:val="10"/>
    </w:rPr>
  </w:style>
  <w:style w:type="paragraph" w:styleId="8">
    <w:name w:val="heading 8"/>
    <w:basedOn w:val="a"/>
    <w:next w:val="a"/>
    <w:link w:val="80"/>
    <w:uiPriority w:val="9"/>
    <w:unhideWhenUsed/>
    <w:qFormat/>
    <w:rsid w:val="00575336"/>
    <w:pPr>
      <w:spacing w:before="200"/>
      <w:outlineLvl w:val="7"/>
    </w:pPr>
    <w:rPr>
      <w:caps/>
      <w:spacing w:val="10"/>
      <w:sz w:val="18"/>
      <w:szCs w:val="18"/>
    </w:rPr>
  </w:style>
  <w:style w:type="paragraph" w:styleId="9">
    <w:name w:val="heading 9"/>
    <w:basedOn w:val="a"/>
    <w:next w:val="a"/>
    <w:link w:val="90"/>
    <w:uiPriority w:val="9"/>
    <w:semiHidden/>
    <w:unhideWhenUsed/>
    <w:qFormat/>
    <w:rsid w:val="00575336"/>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BC8"/>
    <w:pPr>
      <w:tabs>
        <w:tab w:val="center" w:pos="4986"/>
        <w:tab w:val="right" w:pos="9972"/>
      </w:tabs>
    </w:pPr>
  </w:style>
  <w:style w:type="character" w:customStyle="1" w:styleId="a4">
    <w:name w:val="页眉 字符"/>
    <w:basedOn w:val="a0"/>
    <w:link w:val="a3"/>
    <w:uiPriority w:val="99"/>
    <w:rsid w:val="00D94BC8"/>
  </w:style>
  <w:style w:type="character" w:styleId="a5">
    <w:name w:val="Strong"/>
    <w:uiPriority w:val="22"/>
    <w:qFormat/>
    <w:rsid w:val="00575336"/>
    <w:rPr>
      <w:b/>
      <w:bCs/>
    </w:rPr>
  </w:style>
  <w:style w:type="paragraph" w:styleId="a6">
    <w:name w:val="No Spacing"/>
    <w:uiPriority w:val="1"/>
    <w:qFormat/>
    <w:rsid w:val="009F4011"/>
    <w:rPr>
      <w:sz w:val="22"/>
      <w:lang w:eastAsia="en-US"/>
    </w:rPr>
  </w:style>
  <w:style w:type="paragraph" w:styleId="a7">
    <w:name w:val="footer"/>
    <w:basedOn w:val="a"/>
    <w:link w:val="a8"/>
    <w:uiPriority w:val="99"/>
    <w:unhideWhenUsed/>
    <w:rsid w:val="00D94BC8"/>
    <w:pPr>
      <w:tabs>
        <w:tab w:val="center" w:pos="4986"/>
        <w:tab w:val="right" w:pos="9972"/>
      </w:tabs>
    </w:pPr>
  </w:style>
  <w:style w:type="character" w:customStyle="1" w:styleId="a8">
    <w:name w:val="页脚 字符"/>
    <w:basedOn w:val="a0"/>
    <w:link w:val="a7"/>
    <w:uiPriority w:val="99"/>
    <w:rsid w:val="00D94BC8"/>
  </w:style>
  <w:style w:type="character" w:styleId="a9">
    <w:name w:val="annotation reference"/>
    <w:uiPriority w:val="99"/>
    <w:semiHidden/>
    <w:unhideWhenUsed/>
    <w:rsid w:val="00895E05"/>
    <w:rPr>
      <w:sz w:val="16"/>
      <w:szCs w:val="16"/>
    </w:rPr>
  </w:style>
  <w:style w:type="paragraph" w:styleId="aa">
    <w:name w:val="annotation text"/>
    <w:basedOn w:val="a"/>
    <w:link w:val="ab"/>
    <w:uiPriority w:val="99"/>
    <w:unhideWhenUsed/>
    <w:rsid w:val="00895E05"/>
  </w:style>
  <w:style w:type="character" w:customStyle="1" w:styleId="ab">
    <w:name w:val="批注文字 字符"/>
    <w:link w:val="aa"/>
    <w:uiPriority w:val="99"/>
    <w:rsid w:val="00895E05"/>
    <w:rPr>
      <w:sz w:val="20"/>
      <w:szCs w:val="20"/>
    </w:rPr>
  </w:style>
  <w:style w:type="paragraph" w:styleId="ac">
    <w:name w:val="annotation subject"/>
    <w:basedOn w:val="aa"/>
    <w:next w:val="aa"/>
    <w:link w:val="ad"/>
    <w:uiPriority w:val="99"/>
    <w:semiHidden/>
    <w:unhideWhenUsed/>
    <w:rsid w:val="00895E05"/>
    <w:rPr>
      <w:b/>
      <w:bCs/>
    </w:rPr>
  </w:style>
  <w:style w:type="character" w:customStyle="1" w:styleId="ad">
    <w:name w:val="批注主题 字符"/>
    <w:link w:val="ac"/>
    <w:uiPriority w:val="99"/>
    <w:semiHidden/>
    <w:rsid w:val="00895E05"/>
    <w:rPr>
      <w:b/>
      <w:bCs/>
      <w:sz w:val="20"/>
      <w:szCs w:val="20"/>
    </w:rPr>
  </w:style>
  <w:style w:type="paragraph" w:styleId="ae">
    <w:name w:val="Balloon Text"/>
    <w:basedOn w:val="a"/>
    <w:link w:val="af"/>
    <w:uiPriority w:val="99"/>
    <w:semiHidden/>
    <w:unhideWhenUsed/>
    <w:rsid w:val="00895E05"/>
    <w:rPr>
      <w:rFonts w:ascii="Segoe UI" w:hAnsi="Segoe UI" w:cs="Segoe UI"/>
      <w:sz w:val="18"/>
      <w:szCs w:val="18"/>
    </w:rPr>
  </w:style>
  <w:style w:type="character" w:customStyle="1" w:styleId="af">
    <w:name w:val="批注框文本 字符"/>
    <w:link w:val="ae"/>
    <w:uiPriority w:val="99"/>
    <w:semiHidden/>
    <w:rsid w:val="00895E05"/>
    <w:rPr>
      <w:rFonts w:ascii="Segoe UI" w:hAnsi="Segoe UI" w:cs="Segoe UI"/>
      <w:sz w:val="18"/>
      <w:szCs w:val="18"/>
    </w:rPr>
  </w:style>
  <w:style w:type="paragraph" w:styleId="af0">
    <w:name w:val="List Paragraph"/>
    <w:basedOn w:val="a"/>
    <w:uiPriority w:val="34"/>
    <w:qFormat/>
    <w:rsid w:val="00575336"/>
    <w:pPr>
      <w:ind w:left="720"/>
      <w:contextualSpacing/>
    </w:pPr>
  </w:style>
  <w:style w:type="table" w:styleId="af1">
    <w:name w:val="Table Grid"/>
    <w:basedOn w:val="a1"/>
    <w:uiPriority w:val="39"/>
    <w:rsid w:val="00B5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9B10CD"/>
    <w:rPr>
      <w:color w:val="0563C1"/>
      <w:u w:val="single"/>
    </w:rPr>
  </w:style>
  <w:style w:type="character" w:styleId="af3">
    <w:name w:val="FollowedHyperlink"/>
    <w:uiPriority w:val="99"/>
    <w:semiHidden/>
    <w:unhideWhenUsed/>
    <w:rsid w:val="00F70CA8"/>
    <w:rPr>
      <w:color w:val="954F72"/>
      <w:u w:val="single"/>
    </w:rPr>
  </w:style>
  <w:style w:type="character" w:customStyle="1" w:styleId="UnresolvedMention1">
    <w:name w:val="Unresolved Mention1"/>
    <w:uiPriority w:val="99"/>
    <w:semiHidden/>
    <w:unhideWhenUsed/>
    <w:rsid w:val="009509C9"/>
    <w:rPr>
      <w:color w:val="808080"/>
      <w:shd w:val="clear" w:color="auto" w:fill="E6E6E6"/>
    </w:rPr>
  </w:style>
  <w:style w:type="paragraph" w:styleId="af4">
    <w:name w:val="Title"/>
    <w:basedOn w:val="a"/>
    <w:next w:val="a"/>
    <w:link w:val="af5"/>
    <w:uiPriority w:val="10"/>
    <w:qFormat/>
    <w:rsid w:val="00575336"/>
    <w:pPr>
      <w:spacing w:before="0"/>
    </w:pPr>
    <w:rPr>
      <w:rFonts w:ascii="Calibri Light" w:eastAsia="Calibri Light" w:hAnsi="Calibri Light" w:cs="Times New Roman"/>
      <w:caps/>
      <w:color w:val="4472C4"/>
      <w:spacing w:val="10"/>
      <w:sz w:val="52"/>
      <w:szCs w:val="52"/>
    </w:rPr>
  </w:style>
  <w:style w:type="character" w:customStyle="1" w:styleId="af5">
    <w:name w:val="标题 字符"/>
    <w:link w:val="af4"/>
    <w:uiPriority w:val="10"/>
    <w:rsid w:val="00575336"/>
    <w:rPr>
      <w:rFonts w:ascii="Calibri Light" w:eastAsia="Calibri Light" w:hAnsi="Calibri Light" w:cs="Times New Roman"/>
      <w:caps/>
      <w:color w:val="4472C4"/>
      <w:spacing w:val="10"/>
      <w:sz w:val="52"/>
      <w:szCs w:val="52"/>
    </w:rPr>
  </w:style>
  <w:style w:type="character" w:customStyle="1" w:styleId="10">
    <w:name w:val="标题 1 字符"/>
    <w:link w:val="1"/>
    <w:uiPriority w:val="9"/>
    <w:rsid w:val="00575336"/>
    <w:rPr>
      <w:caps/>
      <w:color w:val="FFFFFF"/>
      <w:spacing w:val="15"/>
      <w:sz w:val="22"/>
      <w:szCs w:val="22"/>
      <w:shd w:val="clear" w:color="auto" w:fill="4472C4"/>
    </w:rPr>
  </w:style>
  <w:style w:type="character" w:customStyle="1" w:styleId="20">
    <w:name w:val="标题 2 字符"/>
    <w:link w:val="2"/>
    <w:uiPriority w:val="9"/>
    <w:rsid w:val="00575336"/>
    <w:rPr>
      <w:caps/>
      <w:spacing w:val="15"/>
      <w:shd w:val="clear" w:color="auto" w:fill="D9E2F3"/>
    </w:rPr>
  </w:style>
  <w:style w:type="character" w:customStyle="1" w:styleId="30">
    <w:name w:val="标题 3 字符"/>
    <w:link w:val="3"/>
    <w:uiPriority w:val="9"/>
    <w:rsid w:val="002D7DE9"/>
    <w:rPr>
      <w:color w:val="1F3763"/>
      <w:spacing w:val="15"/>
      <w:sz w:val="22"/>
    </w:rPr>
  </w:style>
  <w:style w:type="character" w:customStyle="1" w:styleId="40">
    <w:name w:val="标题 4 字符"/>
    <w:link w:val="4"/>
    <w:uiPriority w:val="9"/>
    <w:rsid w:val="00575336"/>
    <w:rPr>
      <w:caps/>
      <w:color w:val="2F5496"/>
      <w:spacing w:val="10"/>
    </w:rPr>
  </w:style>
  <w:style w:type="character" w:customStyle="1" w:styleId="50">
    <w:name w:val="标题 5 字符"/>
    <w:link w:val="5"/>
    <w:uiPriority w:val="9"/>
    <w:rsid w:val="00575336"/>
    <w:rPr>
      <w:caps/>
      <w:color w:val="2F5496"/>
      <w:spacing w:val="10"/>
    </w:rPr>
  </w:style>
  <w:style w:type="character" w:customStyle="1" w:styleId="60">
    <w:name w:val="标题 6 字符"/>
    <w:link w:val="6"/>
    <w:uiPriority w:val="9"/>
    <w:rsid w:val="00575336"/>
    <w:rPr>
      <w:caps/>
      <w:color w:val="2F5496"/>
      <w:spacing w:val="10"/>
    </w:rPr>
  </w:style>
  <w:style w:type="character" w:customStyle="1" w:styleId="70">
    <w:name w:val="标题 7 字符"/>
    <w:link w:val="7"/>
    <w:uiPriority w:val="9"/>
    <w:rsid w:val="00575336"/>
    <w:rPr>
      <w:caps/>
      <w:color w:val="2F5496"/>
      <w:spacing w:val="10"/>
    </w:rPr>
  </w:style>
  <w:style w:type="character" w:customStyle="1" w:styleId="80">
    <w:name w:val="标题 8 字符"/>
    <w:link w:val="8"/>
    <w:uiPriority w:val="9"/>
    <w:rsid w:val="00575336"/>
    <w:rPr>
      <w:caps/>
      <w:spacing w:val="10"/>
      <w:sz w:val="18"/>
      <w:szCs w:val="18"/>
    </w:rPr>
  </w:style>
  <w:style w:type="character" w:customStyle="1" w:styleId="90">
    <w:name w:val="标题 9 字符"/>
    <w:link w:val="9"/>
    <w:uiPriority w:val="9"/>
    <w:semiHidden/>
    <w:rsid w:val="00575336"/>
    <w:rPr>
      <w:i/>
      <w:iCs/>
      <w:caps/>
      <w:spacing w:val="10"/>
      <w:sz w:val="18"/>
      <w:szCs w:val="18"/>
    </w:rPr>
  </w:style>
  <w:style w:type="paragraph" w:styleId="af6">
    <w:name w:val="caption"/>
    <w:basedOn w:val="a"/>
    <w:next w:val="a"/>
    <w:uiPriority w:val="35"/>
    <w:semiHidden/>
    <w:unhideWhenUsed/>
    <w:qFormat/>
    <w:rsid w:val="00575336"/>
    <w:rPr>
      <w:b/>
      <w:bCs/>
      <w:color w:val="2F5496"/>
      <w:sz w:val="16"/>
      <w:szCs w:val="16"/>
    </w:rPr>
  </w:style>
  <w:style w:type="paragraph" w:styleId="af7">
    <w:name w:val="Subtitle"/>
    <w:basedOn w:val="a"/>
    <w:next w:val="a"/>
    <w:link w:val="af8"/>
    <w:uiPriority w:val="11"/>
    <w:qFormat/>
    <w:rsid w:val="00575336"/>
    <w:pPr>
      <w:spacing w:before="0" w:after="500"/>
    </w:pPr>
    <w:rPr>
      <w:caps/>
      <w:color w:val="595959"/>
      <w:spacing w:val="10"/>
      <w:sz w:val="21"/>
      <w:szCs w:val="21"/>
    </w:rPr>
  </w:style>
  <w:style w:type="character" w:customStyle="1" w:styleId="af8">
    <w:name w:val="副标题 字符"/>
    <w:link w:val="af7"/>
    <w:uiPriority w:val="11"/>
    <w:rsid w:val="00575336"/>
    <w:rPr>
      <w:caps/>
      <w:color w:val="595959"/>
      <w:spacing w:val="10"/>
      <w:sz w:val="21"/>
      <w:szCs w:val="21"/>
    </w:rPr>
  </w:style>
  <w:style w:type="character" w:styleId="af9">
    <w:name w:val="Emphasis"/>
    <w:uiPriority w:val="20"/>
    <w:qFormat/>
    <w:rsid w:val="00575336"/>
    <w:rPr>
      <w:caps/>
      <w:color w:val="1F3763"/>
      <w:spacing w:val="5"/>
    </w:rPr>
  </w:style>
  <w:style w:type="paragraph" w:styleId="afa">
    <w:name w:val="Quote"/>
    <w:basedOn w:val="a"/>
    <w:next w:val="a"/>
    <w:link w:val="afb"/>
    <w:uiPriority w:val="29"/>
    <w:qFormat/>
    <w:rsid w:val="00575336"/>
    <w:rPr>
      <w:i/>
      <w:iCs/>
      <w:sz w:val="24"/>
      <w:szCs w:val="24"/>
    </w:rPr>
  </w:style>
  <w:style w:type="character" w:customStyle="1" w:styleId="afb">
    <w:name w:val="引用 字符"/>
    <w:link w:val="afa"/>
    <w:uiPriority w:val="29"/>
    <w:rsid w:val="00575336"/>
    <w:rPr>
      <w:i/>
      <w:iCs/>
      <w:sz w:val="24"/>
      <w:szCs w:val="24"/>
    </w:rPr>
  </w:style>
  <w:style w:type="paragraph" w:styleId="afc">
    <w:name w:val="Intense Quote"/>
    <w:basedOn w:val="a"/>
    <w:next w:val="a"/>
    <w:link w:val="afd"/>
    <w:uiPriority w:val="30"/>
    <w:qFormat/>
    <w:rsid w:val="00575336"/>
    <w:pPr>
      <w:spacing w:before="240" w:after="240"/>
      <w:ind w:left="1080" w:right="1080"/>
      <w:jc w:val="center"/>
    </w:pPr>
    <w:rPr>
      <w:color w:val="4472C4"/>
      <w:sz w:val="24"/>
      <w:szCs w:val="24"/>
    </w:rPr>
  </w:style>
  <w:style w:type="character" w:customStyle="1" w:styleId="afd">
    <w:name w:val="明显引用 字符"/>
    <w:link w:val="afc"/>
    <w:uiPriority w:val="30"/>
    <w:rsid w:val="00575336"/>
    <w:rPr>
      <w:color w:val="4472C4"/>
      <w:sz w:val="24"/>
      <w:szCs w:val="24"/>
    </w:rPr>
  </w:style>
  <w:style w:type="character" w:styleId="afe">
    <w:name w:val="Subtle Emphasis"/>
    <w:uiPriority w:val="19"/>
    <w:qFormat/>
    <w:rsid w:val="00575336"/>
    <w:rPr>
      <w:i/>
      <w:iCs/>
      <w:color w:val="1F3763"/>
    </w:rPr>
  </w:style>
  <w:style w:type="character" w:styleId="aff">
    <w:name w:val="Intense Emphasis"/>
    <w:uiPriority w:val="21"/>
    <w:qFormat/>
    <w:rsid w:val="00575336"/>
    <w:rPr>
      <w:b/>
      <w:bCs/>
      <w:caps/>
      <w:color w:val="1F3763"/>
      <w:spacing w:val="10"/>
    </w:rPr>
  </w:style>
  <w:style w:type="character" w:styleId="aff0">
    <w:name w:val="Subtle Reference"/>
    <w:uiPriority w:val="31"/>
    <w:qFormat/>
    <w:rsid w:val="00575336"/>
    <w:rPr>
      <w:b/>
      <w:bCs/>
      <w:color w:val="4472C4"/>
    </w:rPr>
  </w:style>
  <w:style w:type="character" w:styleId="aff1">
    <w:name w:val="Intense Reference"/>
    <w:uiPriority w:val="32"/>
    <w:qFormat/>
    <w:rsid w:val="00575336"/>
    <w:rPr>
      <w:b/>
      <w:bCs/>
      <w:i/>
      <w:iCs/>
      <w:caps/>
      <w:color w:val="4472C4"/>
    </w:rPr>
  </w:style>
  <w:style w:type="character" w:styleId="aff2">
    <w:name w:val="Book Title"/>
    <w:uiPriority w:val="33"/>
    <w:qFormat/>
    <w:rsid w:val="00575336"/>
    <w:rPr>
      <w:b/>
      <w:bCs/>
      <w:i/>
      <w:iCs/>
      <w:spacing w:val="0"/>
    </w:rPr>
  </w:style>
  <w:style w:type="paragraph" w:styleId="TOC">
    <w:name w:val="TOC Heading"/>
    <w:basedOn w:val="1"/>
    <w:next w:val="a"/>
    <w:uiPriority w:val="39"/>
    <w:semiHidden/>
    <w:unhideWhenUsed/>
    <w:qFormat/>
    <w:rsid w:val="00575336"/>
    <w:pPr>
      <w:outlineLvl w:val="9"/>
    </w:pPr>
  </w:style>
  <w:style w:type="table" w:customStyle="1" w:styleId="PlainTable21">
    <w:name w:val="Plain Table 21"/>
    <w:basedOn w:val="a1"/>
    <w:uiPriority w:val="42"/>
    <w:rsid w:val="001F655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2A364B"/>
    <w:rPr>
      <w:color w:val="808080"/>
      <w:shd w:val="clear" w:color="auto" w:fill="E6E6E6"/>
    </w:rPr>
  </w:style>
  <w:style w:type="paragraph" w:styleId="aff3">
    <w:name w:val="Revision"/>
    <w:hidden/>
    <w:uiPriority w:val="99"/>
    <w:semiHidden/>
    <w:rsid w:val="00ED30C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a.asn.au/wp-content/uploads/2015/04/Enteral-nutrition-manual-January-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6658-C76A-4769-B4D4-A45513B2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Tuazon</dc:creator>
  <cp:keywords/>
  <dc:description/>
  <cp:lastModifiedBy>Sophie Yang</cp:lastModifiedBy>
  <cp:revision>4</cp:revision>
  <cp:lastPrinted>2018-06-21T09:43:00Z</cp:lastPrinted>
  <dcterms:created xsi:type="dcterms:W3CDTF">2018-07-11T17:30:00Z</dcterms:created>
  <dcterms:modified xsi:type="dcterms:W3CDTF">2019-01-09T11:07:00Z</dcterms:modified>
  <cp:category/>
</cp:coreProperties>
</file>